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C6" w:rsidRDefault="00214F5F">
      <w:pPr>
        <w:widowControl/>
        <w:wordWrap w:val="0"/>
        <w:spacing w:after="150" w:line="525" w:lineRule="atLeast"/>
        <w:jc w:val="center"/>
        <w:outlineLvl w:val="1"/>
        <w:rPr>
          <w:rFonts w:ascii="宋体" w:eastAsia="宋体" w:hAnsi="宋体" w:cs="宋体"/>
          <w:b/>
          <w:bCs/>
          <w:kern w:val="0"/>
          <w:sz w:val="41"/>
          <w:szCs w:val="41"/>
        </w:rPr>
      </w:pPr>
      <w:r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南安市</w:t>
      </w:r>
      <w:r>
        <w:rPr>
          <w:rFonts w:ascii="宋体" w:eastAsia="宋体" w:hAnsi="宋体" w:cs="宋体"/>
          <w:b/>
          <w:bCs/>
          <w:kern w:val="0"/>
          <w:sz w:val="41"/>
          <w:szCs w:val="41"/>
        </w:rPr>
        <w:t>医院</w:t>
      </w:r>
      <w:r w:rsidR="00DD457D"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电子胃肠镜系统</w:t>
      </w:r>
      <w:r w:rsidR="00FF6A5D"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和</w:t>
      </w:r>
      <w:r>
        <w:rPr>
          <w:rFonts w:ascii="宋体" w:eastAsia="宋体" w:hAnsi="宋体" w:cs="宋体" w:hint="eastAsia"/>
          <w:b/>
          <w:bCs/>
          <w:kern w:val="0"/>
          <w:sz w:val="41"/>
          <w:szCs w:val="41"/>
        </w:rPr>
        <w:t>麻醉机维保服务询价公告</w:t>
      </w:r>
    </w:p>
    <w:p w:rsidR="00781CC6" w:rsidRDefault="00214F5F">
      <w:pPr>
        <w:widowControl/>
        <w:wordWrap w:val="0"/>
        <w:spacing w:line="450" w:lineRule="atLeast"/>
        <w:ind w:firstLine="645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我院拟对</w:t>
      </w:r>
      <w:r>
        <w:rPr>
          <w:rFonts w:ascii="宋体" w:eastAsia="宋体" w:hAnsi="宋体" w:cs="宋体" w:hint="eastAsia"/>
          <w:bCs/>
          <w:kern w:val="0"/>
          <w:sz w:val="32"/>
          <w:szCs w:val="41"/>
        </w:rPr>
        <w:t>电子胃肠镜系统</w:t>
      </w:r>
      <w:r w:rsidR="00FF6A5D">
        <w:rPr>
          <w:rFonts w:ascii="宋体" w:eastAsia="宋体" w:hAnsi="宋体" w:cs="宋体" w:hint="eastAsia"/>
          <w:bCs/>
          <w:kern w:val="0"/>
          <w:sz w:val="32"/>
          <w:szCs w:val="41"/>
        </w:rPr>
        <w:t>和</w:t>
      </w:r>
      <w:r>
        <w:rPr>
          <w:rFonts w:ascii="宋体" w:eastAsia="宋体" w:hAnsi="宋体" w:cs="宋体" w:hint="eastAsia"/>
          <w:bCs/>
          <w:kern w:val="0"/>
          <w:sz w:val="32"/>
          <w:szCs w:val="41"/>
        </w:rPr>
        <w:t>麻醉科麻醉机维保服务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，现向社会公开询价。欢迎具有相关合法经营资质和守法诚信的公司报名，以便我院进行论证。现就有关事宜公告如下：</w:t>
      </w:r>
    </w:p>
    <w:p w:rsidR="00781CC6" w:rsidRDefault="00214F5F">
      <w:pPr>
        <w:widowControl/>
        <w:wordWrap w:val="0"/>
        <w:spacing w:line="450" w:lineRule="atLeast"/>
        <w:ind w:firstLine="645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 w:val="32"/>
          <w:szCs w:val="41"/>
        </w:rPr>
        <w:t>电子胃肠镜系统</w:t>
      </w:r>
      <w:r w:rsidR="00D22B56">
        <w:rPr>
          <w:rFonts w:ascii="宋体" w:eastAsia="宋体" w:hAnsi="宋体" w:cs="宋体" w:hint="eastAsia"/>
          <w:bCs/>
          <w:kern w:val="0"/>
          <w:sz w:val="32"/>
          <w:szCs w:val="41"/>
        </w:rPr>
        <w:t>和</w:t>
      </w:r>
      <w:r>
        <w:rPr>
          <w:rFonts w:ascii="宋体" w:eastAsia="宋体" w:hAnsi="宋体" w:cs="宋体" w:hint="eastAsia"/>
          <w:bCs/>
          <w:kern w:val="0"/>
          <w:sz w:val="32"/>
          <w:szCs w:val="41"/>
        </w:rPr>
        <w:t>麻醉科麻醉机维保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服务包括：</w:t>
      </w:r>
    </w:p>
    <w:tbl>
      <w:tblPr>
        <w:tblW w:w="9580" w:type="dxa"/>
        <w:tblInd w:w="-625" w:type="dxa"/>
        <w:tblLook w:val="04A0"/>
      </w:tblPr>
      <w:tblGrid>
        <w:gridCol w:w="780"/>
        <w:gridCol w:w="4460"/>
        <w:gridCol w:w="800"/>
        <w:gridCol w:w="800"/>
        <w:gridCol w:w="1260"/>
        <w:gridCol w:w="1480"/>
      </w:tblGrid>
      <w:tr w:rsidR="00781CC6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852F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</w:t>
            </w:r>
            <w:r w:rsidR="00214F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</w:t>
            </w:r>
          </w:p>
        </w:tc>
      </w:tr>
      <w:tr w:rsidR="00781CC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1CC6" w:rsidRDefault="00214F5F" w:rsidP="008D26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电子胃肠镜系统</w:t>
            </w:r>
            <w:r w:rsidR="008D2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9F14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富士电子胃</w:t>
            </w:r>
            <w:r w:rsidR="00F226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肠</w:t>
            </w:r>
            <w:r w:rsidR="009F14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镜型号</w:t>
            </w:r>
            <w:r w:rsidR="009F14B8" w:rsidRPr="009F14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XL-4450</w:t>
            </w:r>
            <w:r w:rsidR="009F14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含主机</w:t>
            </w:r>
            <w:r w:rsidR="008D2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852F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2条胃镜</w:t>
            </w:r>
            <w:r w:rsidR="008D2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852F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1条肠镜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及灯泡</w:t>
            </w:r>
            <w:r w:rsidR="00852F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8D2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r w:rsidR="00852F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保3年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781C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781C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1CC6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麻醉机维修（</w:t>
            </w:r>
            <w:r w:rsidR="009F14B8" w:rsidRPr="009F14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德尔格Fabius plusxL</w:t>
            </w:r>
            <w:r w:rsidR="00DD45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更换马达）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214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781C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CC6" w:rsidRDefault="00781C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1CC6">
        <w:trPr>
          <w:trHeight w:val="312"/>
        </w:trPr>
        <w:tc>
          <w:tcPr>
            <w:tcW w:w="95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C6" w:rsidRDefault="00214F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</w:tr>
      <w:tr w:rsidR="00781CC6">
        <w:trPr>
          <w:trHeight w:val="540"/>
        </w:trPr>
        <w:tc>
          <w:tcPr>
            <w:tcW w:w="95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C6" w:rsidRDefault="00781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81CC6" w:rsidRDefault="00781CC6">
      <w:pPr>
        <w:widowControl/>
        <w:wordWrap w:val="0"/>
        <w:spacing w:line="450" w:lineRule="atLeast"/>
        <w:ind w:firstLine="645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781CC6" w:rsidRDefault="00214F5F">
      <w:pPr>
        <w:widowControl/>
        <w:wordWrap w:val="0"/>
        <w:spacing w:line="54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宋体" w:cs="宋体" w:hint="eastAsia"/>
          <w:b/>
          <w:bCs/>
          <w:color w:val="000000"/>
          <w:kern w:val="0"/>
          <w:sz w:val="32"/>
        </w:rPr>
        <w:t>二、报名要求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</w:p>
    <w:p w:rsidR="00781CC6" w:rsidRDefault="00214F5F">
      <w:pPr>
        <w:widowControl/>
        <w:wordWrap w:val="0"/>
        <w:spacing w:line="54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1、提供南安市医院</w:t>
      </w:r>
      <w:r>
        <w:rPr>
          <w:rFonts w:ascii="宋体" w:eastAsia="宋体" w:hAnsi="宋体" w:cs="宋体" w:hint="eastAsia"/>
          <w:bCs/>
          <w:kern w:val="0"/>
          <w:sz w:val="32"/>
          <w:szCs w:val="41"/>
        </w:rPr>
        <w:t>电子胃肠镜系统</w:t>
      </w:r>
      <w:r w:rsidR="00FF6A5D">
        <w:rPr>
          <w:rFonts w:ascii="宋体" w:eastAsia="宋体" w:hAnsi="宋体" w:cs="宋体" w:hint="eastAsia"/>
          <w:bCs/>
          <w:kern w:val="0"/>
          <w:sz w:val="32"/>
          <w:szCs w:val="41"/>
        </w:rPr>
        <w:t>和</w:t>
      </w:r>
      <w:r>
        <w:rPr>
          <w:rFonts w:ascii="宋体" w:eastAsia="宋体" w:hAnsi="宋体" w:cs="宋体" w:hint="eastAsia"/>
          <w:bCs/>
          <w:kern w:val="0"/>
          <w:sz w:val="32"/>
          <w:szCs w:val="41"/>
        </w:rPr>
        <w:t>麻醉科麻醉机维保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服务报价。</w:t>
      </w:r>
    </w:p>
    <w:p w:rsidR="00781CC6" w:rsidRDefault="00214F5F">
      <w:pPr>
        <w:widowControl/>
        <w:wordWrap w:val="0"/>
        <w:spacing w:line="540" w:lineRule="atLeast"/>
        <w:ind w:firstLineChars="150" w:firstLine="480"/>
        <w:jc w:val="left"/>
        <w:rPr>
          <w:rFonts w:ascii="宋体" w:eastAsia="仿宋" w:hAnsi="宋体" w:cs="宋体"/>
          <w:kern w:val="0"/>
          <w:szCs w:val="21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2、各报名公司请在</w:t>
      </w:r>
      <w:r w:rsidR="009F14B8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月</w:t>
      </w:r>
      <w:r w:rsidR="009F14B8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日前到南安市医院进行现场维护估价。</w:t>
      </w:r>
    </w:p>
    <w:p w:rsidR="00781CC6" w:rsidRDefault="00214F5F">
      <w:pPr>
        <w:widowControl/>
        <w:wordWrap w:val="0"/>
        <w:spacing w:line="540" w:lineRule="atLeast"/>
        <w:ind w:firstLine="645"/>
        <w:jc w:val="left"/>
        <w:rPr>
          <w:rFonts w:ascii="仿宋" w:eastAsia="仿宋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3、具有合法经营资质的公司，报名时请提供加盖公章“三证一照”电子版扫描件。</w:t>
      </w:r>
    </w:p>
    <w:p w:rsidR="00781CC6" w:rsidRDefault="00214F5F">
      <w:pPr>
        <w:widowControl/>
        <w:wordWrap w:val="0"/>
        <w:spacing w:line="540" w:lineRule="atLeast"/>
        <w:ind w:firstLine="645"/>
        <w:jc w:val="left"/>
        <w:rPr>
          <w:rFonts w:ascii="仿宋" w:eastAsia="仿宋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4、其中电子胃肠镜系统签订维保年限要求为三年，</w:t>
      </w:r>
      <w:bookmarkStart w:id="0" w:name="_GoBack"/>
      <w:bookmarkEnd w:id="0"/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与我院确认了维保服务的公司所更换配件必须保证全新（最好为原厂配件）配件。</w:t>
      </w:r>
    </w:p>
    <w:p w:rsidR="00781CC6" w:rsidRDefault="00214F5F">
      <w:pPr>
        <w:widowControl/>
        <w:wordWrap w:val="0"/>
        <w:spacing w:line="540" w:lineRule="atLeast"/>
        <w:ind w:firstLine="63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宋体" w:cs="宋体" w:hint="eastAsia"/>
          <w:b/>
          <w:bCs/>
          <w:color w:val="000000"/>
          <w:kern w:val="0"/>
          <w:sz w:val="32"/>
        </w:rPr>
        <w:lastRenderedPageBreak/>
        <w:t>三、报名时间</w:t>
      </w:r>
    </w:p>
    <w:p w:rsidR="00781CC6" w:rsidRDefault="00214F5F">
      <w:pPr>
        <w:widowControl/>
        <w:wordWrap w:val="0"/>
        <w:spacing w:line="54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1、报名时间：2020年</w:t>
      </w:r>
      <w:r w:rsidR="009F14B8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月</w:t>
      </w:r>
      <w:r w:rsidR="009F14B8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26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日—2020年</w:t>
      </w:r>
      <w:r w:rsidR="009F14B8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月</w:t>
      </w:r>
      <w:r w:rsidR="009F14B8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781CC6" w:rsidRDefault="00214F5F">
      <w:pPr>
        <w:widowControl/>
        <w:wordWrap w:val="0"/>
        <w:spacing w:line="540" w:lineRule="atLeast"/>
        <w:ind w:firstLine="645"/>
        <w:jc w:val="left"/>
        <w:rPr>
          <w:rFonts w:ascii="仿宋" w:eastAsia="仿宋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2、报名邮箱：</w:t>
      </w:r>
      <w:r>
        <w:rPr>
          <w:rFonts w:ascii="仿宋" w:eastAsia="仿宋" w:hAnsi="宋体" w:cs="宋体"/>
          <w:color w:val="000000"/>
          <w:kern w:val="0"/>
          <w:sz w:val="32"/>
          <w:szCs w:val="32"/>
        </w:rPr>
        <w:t>wwwks9804@163.com</w:t>
      </w:r>
    </w:p>
    <w:p w:rsidR="00781CC6" w:rsidRDefault="00214F5F">
      <w:pPr>
        <w:widowControl/>
        <w:wordWrap w:val="0"/>
        <w:spacing w:line="540" w:lineRule="atLeast"/>
        <w:ind w:firstLineChars="15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 xml:space="preserve"> 3、联系电话：13850173997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联系人：黄工</w:t>
      </w:r>
    </w:p>
    <w:p w:rsidR="00781CC6" w:rsidRDefault="00214F5F">
      <w:pPr>
        <w:widowControl/>
        <w:wordWrap w:val="0"/>
        <w:spacing w:line="540" w:lineRule="atLeast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781CC6" w:rsidRDefault="00214F5F">
      <w:pPr>
        <w:widowControl/>
        <w:wordWrap w:val="0"/>
        <w:spacing w:line="540" w:lineRule="atLeast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</w:t>
      </w:r>
    </w:p>
    <w:p w:rsidR="00781CC6" w:rsidRDefault="00214F5F">
      <w:pPr>
        <w:widowControl/>
        <w:wordWrap w:val="0"/>
        <w:spacing w:line="540" w:lineRule="atLeast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南安市医院</w:t>
      </w:r>
    </w:p>
    <w:p w:rsidR="00781CC6" w:rsidRDefault="00214F5F">
      <w:pPr>
        <w:widowControl/>
        <w:wordWrap w:val="0"/>
        <w:spacing w:line="540" w:lineRule="atLeast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2020年</w:t>
      </w:r>
      <w:r w:rsidR="009F14B8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月</w:t>
      </w:r>
      <w:r w:rsidR="009F14B8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26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日</w:t>
      </w:r>
    </w:p>
    <w:p w:rsidR="00781CC6" w:rsidRDefault="00781CC6">
      <w:pPr>
        <w:widowControl/>
        <w:wordWrap w:val="0"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81CC6" w:rsidRDefault="006D5DE7">
      <w:hyperlink r:id="rId7" w:history="1">
        <w:r w:rsidR="00214F5F">
          <w:rPr>
            <w:rFonts w:ascii="宋体" w:eastAsia="宋体" w:hAnsi="宋体" w:cs="宋体"/>
            <w:b/>
            <w:bCs/>
            <w:noProof/>
            <w:color w:val="FFFFFF"/>
            <w:kern w:val="0"/>
            <w:sz w:val="24"/>
            <w:szCs w:val="24"/>
          </w:rPr>
          <w:drawing>
            <wp:inline distT="0" distB="0" distL="0" distR="0">
              <wp:extent cx="476250" cy="476250"/>
              <wp:effectExtent l="19050" t="0" r="0" b="0"/>
              <wp:docPr id="4" name="图片 4" descr="http://www.ssshosp.com/hospital/img/ico_quick4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http://www.ssshosp.com/hospital/img/ico_quick4.png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214F5F">
          <w:rPr>
            <w:rFonts w:ascii="宋体" w:eastAsia="宋体" w:hAnsi="宋体" w:cs="宋体"/>
            <w:b/>
            <w:bCs/>
            <w:color w:val="FFFFFF"/>
            <w:kern w:val="0"/>
            <w:sz w:val="24"/>
            <w:szCs w:val="24"/>
          </w:rPr>
          <w:br/>
        </w:r>
      </w:hyperlink>
    </w:p>
    <w:sectPr w:rsidR="00781CC6" w:rsidSect="0078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9B" w:rsidRDefault="00B35F9B" w:rsidP="00852FBC">
      <w:r>
        <w:separator/>
      </w:r>
    </w:p>
  </w:endnote>
  <w:endnote w:type="continuationSeparator" w:id="1">
    <w:p w:rsidR="00B35F9B" w:rsidRDefault="00B35F9B" w:rsidP="0085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9B" w:rsidRDefault="00B35F9B" w:rsidP="00852FBC">
      <w:r>
        <w:separator/>
      </w:r>
    </w:p>
  </w:footnote>
  <w:footnote w:type="continuationSeparator" w:id="1">
    <w:p w:rsidR="00B35F9B" w:rsidRDefault="00B35F9B" w:rsidP="00852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3B5"/>
    <w:rsid w:val="001D3DFE"/>
    <w:rsid w:val="00214F5F"/>
    <w:rsid w:val="0036056E"/>
    <w:rsid w:val="00370077"/>
    <w:rsid w:val="003D5A02"/>
    <w:rsid w:val="003D7302"/>
    <w:rsid w:val="003E2193"/>
    <w:rsid w:val="003E744F"/>
    <w:rsid w:val="004B3356"/>
    <w:rsid w:val="004B4752"/>
    <w:rsid w:val="0065400D"/>
    <w:rsid w:val="006D5DE7"/>
    <w:rsid w:val="006D655E"/>
    <w:rsid w:val="006E23B5"/>
    <w:rsid w:val="00781CC6"/>
    <w:rsid w:val="00794A2C"/>
    <w:rsid w:val="007F16DE"/>
    <w:rsid w:val="007F6293"/>
    <w:rsid w:val="00852FBC"/>
    <w:rsid w:val="00885D1E"/>
    <w:rsid w:val="008C1A0C"/>
    <w:rsid w:val="008D267F"/>
    <w:rsid w:val="0092454D"/>
    <w:rsid w:val="009F14B8"/>
    <w:rsid w:val="00B02E1D"/>
    <w:rsid w:val="00B20988"/>
    <w:rsid w:val="00B3232C"/>
    <w:rsid w:val="00B35F9B"/>
    <w:rsid w:val="00BE4C35"/>
    <w:rsid w:val="00C248B7"/>
    <w:rsid w:val="00C2581D"/>
    <w:rsid w:val="00C355C6"/>
    <w:rsid w:val="00CA5AF1"/>
    <w:rsid w:val="00CC0287"/>
    <w:rsid w:val="00D205B7"/>
    <w:rsid w:val="00D22B56"/>
    <w:rsid w:val="00D950A5"/>
    <w:rsid w:val="00DB67A6"/>
    <w:rsid w:val="00DD0023"/>
    <w:rsid w:val="00DD457D"/>
    <w:rsid w:val="00F22691"/>
    <w:rsid w:val="00F24A84"/>
    <w:rsid w:val="00FF6A5D"/>
    <w:rsid w:val="16C3280F"/>
    <w:rsid w:val="4AAB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C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81C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qFormat/>
    <w:rsid w:val="00781CC6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1C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8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8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81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81CC6"/>
    <w:rPr>
      <w:b/>
      <w:bCs/>
    </w:rPr>
  </w:style>
  <w:style w:type="character" w:styleId="a8">
    <w:name w:val="Hyperlink"/>
    <w:basedOn w:val="a0"/>
    <w:uiPriority w:val="99"/>
    <w:semiHidden/>
    <w:unhideWhenUsed/>
    <w:rsid w:val="00781CC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781C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C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1CC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781CC6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animated">
    <w:name w:val="animated"/>
    <w:basedOn w:val="a"/>
    <w:rsid w:val="00781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781C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sshosp.com/hosapi/seekCenterController.do?seek_cent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95</Words>
  <Characters>543</Characters>
  <Application>Microsoft Office Word</Application>
  <DocSecurity>0</DocSecurity>
  <Lines>4</Lines>
  <Paragraphs>1</Paragraphs>
  <ScaleCrop>false</ScaleCrop>
  <Company>微软公司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26</cp:revision>
  <dcterms:created xsi:type="dcterms:W3CDTF">2020-06-01T00:25:00Z</dcterms:created>
  <dcterms:modified xsi:type="dcterms:W3CDTF">2020-06-26T06:50:00Z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