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B3D3A6">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黑体" w:hAnsi="黑体" w:eastAsia="黑体" w:cs="黑体"/>
          <w:sz w:val="28"/>
          <w:szCs w:val="36"/>
          <w:lang w:val="en-US" w:eastAsia="zh-CN"/>
        </w:rPr>
      </w:pPr>
      <w:r>
        <w:rPr>
          <w:rFonts w:hint="eastAsia" w:ascii="黑体" w:hAnsi="黑体" w:eastAsia="黑体" w:cs="黑体"/>
          <w:sz w:val="28"/>
          <w:szCs w:val="36"/>
          <w:lang w:val="en-US" w:eastAsia="zh-CN"/>
        </w:rPr>
        <w:t>附件1：</w:t>
      </w:r>
    </w:p>
    <w:p w14:paraId="7A8E43FF">
      <w:pPr>
        <w:keepNext w:val="0"/>
        <w:keepLines w:val="0"/>
        <w:pageBreakBefore w:val="0"/>
        <w:widowControl w:val="0"/>
        <w:kinsoku/>
        <w:wordWrap/>
        <w:overflowPunct/>
        <w:topLinePunct w:val="0"/>
        <w:autoSpaceDE/>
        <w:autoSpaceDN/>
        <w:bidi w:val="0"/>
        <w:adjustRightInd/>
        <w:snapToGrid/>
        <w:spacing w:line="520" w:lineRule="exact"/>
        <w:ind w:right="0"/>
        <w:jc w:val="center"/>
        <w:textAlignment w:val="auto"/>
        <w:rPr>
          <w:rFonts w:hint="eastAsia" w:ascii="宋体" w:hAnsi="宋体" w:eastAsia="宋体" w:cs="宋体"/>
          <w:b/>
          <w:bCs/>
          <w:sz w:val="40"/>
          <w:szCs w:val="48"/>
          <w:lang w:val="en-US" w:eastAsia="zh-CN"/>
        </w:rPr>
      </w:pPr>
    </w:p>
    <w:p w14:paraId="40C71B84">
      <w:pPr>
        <w:keepNext w:val="0"/>
        <w:keepLines w:val="0"/>
        <w:pageBreakBefore w:val="0"/>
        <w:widowControl w:val="0"/>
        <w:kinsoku/>
        <w:wordWrap/>
        <w:overflowPunct/>
        <w:topLinePunct w:val="0"/>
        <w:autoSpaceDE/>
        <w:autoSpaceDN/>
        <w:bidi w:val="0"/>
        <w:adjustRightInd/>
        <w:snapToGrid/>
        <w:spacing w:line="520" w:lineRule="exact"/>
        <w:ind w:right="0"/>
        <w:jc w:val="center"/>
        <w:textAlignment w:val="auto"/>
        <w:rPr>
          <w:rFonts w:hint="eastAsia" w:ascii="黑体" w:hAnsi="黑体" w:eastAsia="黑体" w:cs="黑体"/>
          <w:sz w:val="28"/>
          <w:szCs w:val="36"/>
          <w:lang w:val="en-US" w:eastAsia="zh-CN"/>
        </w:rPr>
      </w:pPr>
      <w:r>
        <w:rPr>
          <w:rFonts w:hint="eastAsia" w:ascii="宋体" w:hAnsi="宋体" w:eastAsia="宋体" w:cs="宋体"/>
          <w:b/>
          <w:bCs/>
          <w:sz w:val="40"/>
          <w:szCs w:val="48"/>
          <w:lang w:val="en-US" w:eastAsia="zh-CN"/>
        </w:rPr>
        <w:t>技术和服务要求</w:t>
      </w:r>
    </w:p>
    <w:p w14:paraId="1D66C286">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黑体" w:hAnsi="黑体" w:eastAsia="黑体" w:cs="黑体"/>
          <w:sz w:val="28"/>
          <w:szCs w:val="36"/>
          <w:lang w:val="en-US" w:eastAsia="zh-CN"/>
        </w:rPr>
      </w:pPr>
      <w:r>
        <w:rPr>
          <w:rFonts w:hint="eastAsia" w:ascii="黑体" w:hAnsi="黑体" w:eastAsia="黑体" w:cs="黑体"/>
          <w:sz w:val="28"/>
          <w:szCs w:val="36"/>
          <w:lang w:val="en-US" w:eastAsia="zh-CN"/>
        </w:rPr>
        <w:t>一、总体要求</w:t>
      </w:r>
    </w:p>
    <w:p w14:paraId="1A1EBA3B">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供应商应根据本项目特点，制定符合三级医院管理要求且切实可行的管理方案、人员配备情况、人员招聘计划、人员培训计划以及确保人员相对稳定的措施，建立各种规范化管理制度，并承诺其方案将根据医院的实际需要进行完善和补充，使医院物业后勤社会化服务更加完善。</w:t>
      </w:r>
    </w:p>
    <w:p w14:paraId="5EE439D6">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2.供应商应接受院方制定的各种规章制度，并根据项目管理的需要建立各种规范化管理制度、各岗位工作标准及工作流程、考核制度及其他相关的工作制度。</w:t>
      </w:r>
    </w:p>
    <w:p w14:paraId="64293D19">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3.供应商应具备应急服务能力。若遇火警、水管爆裂、台风袭击、突发传染病疫情、文明城市检查、卫生城市检查和医院主要活动等临时性、突发性事件，必须根据采购人要求进行突击性服务并配合一切政策性要求。</w:t>
      </w:r>
    </w:p>
    <w:p w14:paraId="6BE9BFF7">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4.供应商应负责提供管理服务过程中所需的设备、工具、物品、材料、通讯，包括洗消中心所需配备的一切设备等。</w:t>
      </w:r>
    </w:p>
    <w:p w14:paraId="68D788B0">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5.供应商须根据本项目服务需求岗位配置人员，采购人每月对到岗人员进行考核。要求所有岗位员工身体健康，具有良好的职业道德和服务态度，作业规范，语言文明，形象良好，统一着装，佩戴明显标识。</w:t>
      </w:r>
    </w:p>
    <w:p w14:paraId="3C4AAC13">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6.供应商应对上岗的人员购买相关的保险，还应包括社保、医保等。如有突发疾病或其他意外伤害，均与医院无关，由供应商自行负责。</w:t>
      </w:r>
    </w:p>
    <w:p w14:paraId="3B6A7893">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default" w:ascii="仿宋" w:hAnsi="仿宋" w:eastAsia="仿宋" w:cs="仿宋"/>
          <w:sz w:val="28"/>
          <w:szCs w:val="36"/>
          <w:lang w:val="en-US" w:eastAsia="zh-CN"/>
        </w:rPr>
      </w:pPr>
      <w:r>
        <w:rPr>
          <w:rFonts w:hint="eastAsia" w:ascii="仿宋" w:hAnsi="仿宋" w:eastAsia="仿宋" w:cs="仿宋"/>
          <w:sz w:val="28"/>
          <w:szCs w:val="36"/>
          <w:lang w:val="en-US" w:eastAsia="zh-CN"/>
        </w:rPr>
        <w:t>7.供应商对其员工人身安全承担责任，对其员工在服务过程中因操作不当造成的设备设施损坏承担赔偿责任以及因此造成的人员损伤或相关损失承担赔偿责任。</w:t>
      </w:r>
    </w:p>
    <w:p w14:paraId="0E57408E">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8.严禁员工在工作场所吸烟，每个员工负有劝烟督导的责任。中标人需协助本项目实施劝烟禁烟工作，配合采购人完成“无烟医院”相关工作。</w:t>
      </w:r>
    </w:p>
    <w:p w14:paraId="612FF902">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9.供应商须承诺中标后若发生重大公共卫生事件（如新冠疫情），除严格遵照合同规定履行服务职责，同时应无条件配合采购人应对特殊事件所需的一切服务和人员调配，不得以任何理由进行推诿。</w:t>
      </w:r>
    </w:p>
    <w:p w14:paraId="51AEF8C3">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10.供应商必须具备专业的后勤信息化管理软件系统，有能力为采购人后勤管理提供信息化支持，为采购人提供后勤管理数据分析。</w:t>
      </w:r>
    </w:p>
    <w:p w14:paraId="0B292547">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11.供应商必须对本项目实施所涉及的服务内容进行6S规范化管理，做到整理、整顿、清扫、清洁、素养和安全，优化各个环节细化管理，提高后勤服务工作人员的服务意识和后勤工作质量，提升后勤工作的满意度，有效规避安全事故发生，优化资源利用，并且按照采购人的要求执行。</w:t>
      </w:r>
    </w:p>
    <w:p w14:paraId="0C89985D">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12.供应商负责病区被服清点工作，并与洗涤服务公司办理交接手续。</w:t>
      </w:r>
    </w:p>
    <w:p w14:paraId="6018E65A">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13.严格执行服务承诺，接受医院工作人员及群众监督，每月至少一次征询病人和医护人员对后勤服务的意见，每季度总公司应组织护士长座谈会，对提出合理的建议及时整改，满意率达到85%以上，执行不好则严格处罚，按条款列入考核，与当月承包酬金挂钩。</w:t>
      </w:r>
    </w:p>
    <w:p w14:paraId="23904D92">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14.设立24小时服务值班电话，及时对保洁、运送、工程、维序等需求做出响应，接受使用人对后勤管理服务需求、求助、建议、询问、质疑、投诉等各类信息进行收集和反馈并建立回访制度，做好记录。</w:t>
      </w:r>
    </w:p>
    <w:p w14:paraId="0CCC58D3">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黑体" w:hAnsi="黑体" w:eastAsia="黑体" w:cs="黑体"/>
          <w:sz w:val="28"/>
          <w:szCs w:val="36"/>
          <w:lang w:val="en-US" w:eastAsia="zh-CN"/>
        </w:rPr>
      </w:pPr>
    </w:p>
    <w:p w14:paraId="1EBECE08">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黑体" w:hAnsi="黑体" w:eastAsia="黑体" w:cs="黑体"/>
          <w:sz w:val="28"/>
          <w:szCs w:val="36"/>
          <w:lang w:val="en-US" w:eastAsia="zh-CN"/>
        </w:rPr>
        <w:t>二、人员岗位任职、用工要求</w:t>
      </w:r>
    </w:p>
    <w:tbl>
      <w:tblPr>
        <w:tblStyle w:val="5"/>
        <w:tblpPr w:leftFromText="180" w:rightFromText="180" w:vertAnchor="text" w:horzAnchor="page" w:tblpX="1830" w:tblpY="506"/>
        <w:tblOverlap w:val="never"/>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870"/>
        <w:gridCol w:w="1376"/>
        <w:gridCol w:w="6180"/>
      </w:tblGrid>
      <w:tr w14:paraId="14B6701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33" w:hRule="atLeast"/>
        </w:trPr>
        <w:tc>
          <w:tcPr>
            <w:tcW w:w="87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C1CE87C">
            <w:pPr>
              <w:pStyle w:val="7"/>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序号</w:t>
            </w:r>
          </w:p>
        </w:tc>
        <w:tc>
          <w:tcPr>
            <w:tcW w:w="1376" w:type="dxa"/>
            <w:tcBorders>
              <w:top w:val="single" w:color="000000" w:sz="4" w:space="0"/>
              <w:left w:val="nil"/>
              <w:bottom w:val="single" w:color="000000" w:sz="4" w:space="0"/>
              <w:right w:val="single" w:color="000000" w:sz="4" w:space="0"/>
            </w:tcBorders>
            <w:shd w:val="clear" w:color="auto" w:fill="FFFFFF"/>
            <w:tcMar>
              <w:top w:w="0" w:type="dxa"/>
              <w:left w:w="105" w:type="dxa"/>
              <w:bottom w:w="0" w:type="dxa"/>
              <w:right w:w="105" w:type="dxa"/>
            </w:tcMar>
            <w:vAlign w:val="center"/>
          </w:tcPr>
          <w:p w14:paraId="1E81A2EA">
            <w:pPr>
              <w:pStyle w:val="7"/>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岗位名称</w:t>
            </w:r>
          </w:p>
        </w:tc>
        <w:tc>
          <w:tcPr>
            <w:tcW w:w="6180" w:type="dxa"/>
            <w:tcBorders>
              <w:top w:val="single" w:color="000000" w:sz="4" w:space="0"/>
              <w:left w:val="nil"/>
              <w:bottom w:val="single" w:color="000000" w:sz="4" w:space="0"/>
              <w:right w:val="single" w:color="000000" w:sz="4" w:space="0"/>
            </w:tcBorders>
            <w:shd w:val="clear" w:color="auto" w:fill="FFFFFF"/>
            <w:tcMar>
              <w:top w:w="0" w:type="dxa"/>
              <w:left w:w="105" w:type="dxa"/>
              <w:bottom w:w="0" w:type="dxa"/>
              <w:right w:w="105" w:type="dxa"/>
            </w:tcMar>
            <w:vAlign w:val="center"/>
          </w:tcPr>
          <w:p w14:paraId="4A1F3A5A">
            <w:pPr>
              <w:pStyle w:val="7"/>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任职要求</w:t>
            </w:r>
          </w:p>
        </w:tc>
      </w:tr>
      <w:tr w14:paraId="1F778F3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7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AFC562A">
            <w:pPr>
              <w:pStyle w:val="7"/>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1</w:t>
            </w:r>
          </w:p>
        </w:tc>
        <w:tc>
          <w:tcPr>
            <w:tcW w:w="1376"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center"/>
          </w:tcPr>
          <w:p w14:paraId="19C145EF">
            <w:pPr>
              <w:pStyle w:val="7"/>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项目经理</w:t>
            </w:r>
          </w:p>
        </w:tc>
        <w:tc>
          <w:tcPr>
            <w:tcW w:w="618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center"/>
          </w:tcPr>
          <w:p w14:paraId="4B361635">
            <w:pPr>
              <w:pStyle w:val="7"/>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both"/>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45周岁及以下，本科及以上学历</w:t>
            </w:r>
            <w:r>
              <w:rPr>
                <w:rFonts w:hint="eastAsia" w:ascii="仿宋" w:hAnsi="仿宋" w:eastAsia="仿宋" w:cs="仿宋"/>
                <w:bCs/>
                <w:sz w:val="24"/>
                <w:szCs w:val="24"/>
                <w:highlight w:val="none"/>
                <w:lang w:eastAsia="zh-CN"/>
              </w:rPr>
              <w:t>，具</w:t>
            </w:r>
            <w:r>
              <w:rPr>
                <w:rFonts w:hint="eastAsia" w:ascii="仿宋" w:hAnsi="仿宋" w:eastAsia="仿宋" w:cs="仿宋"/>
                <w:bCs/>
                <w:sz w:val="24"/>
                <w:szCs w:val="24"/>
                <w:highlight w:val="none"/>
              </w:rPr>
              <w:t>有两年及以上三级综合医院后勤管理经验，具备沟通协调</w:t>
            </w:r>
            <w:r>
              <w:rPr>
                <w:rFonts w:hint="eastAsia" w:ascii="仿宋" w:hAnsi="仿宋" w:eastAsia="仿宋" w:cs="仿宋"/>
                <w:bCs/>
                <w:sz w:val="24"/>
                <w:szCs w:val="24"/>
                <w:highlight w:val="none"/>
                <w:lang w:eastAsia="zh-CN"/>
              </w:rPr>
              <w:t>和</w:t>
            </w:r>
            <w:r>
              <w:rPr>
                <w:rFonts w:hint="eastAsia" w:ascii="仿宋" w:hAnsi="仿宋" w:eastAsia="仿宋" w:cs="仿宋"/>
                <w:bCs/>
                <w:sz w:val="24"/>
                <w:szCs w:val="24"/>
                <w:highlight w:val="none"/>
              </w:rPr>
              <w:t>处理突发事件</w:t>
            </w:r>
            <w:r>
              <w:rPr>
                <w:rFonts w:hint="eastAsia" w:ascii="仿宋" w:hAnsi="仿宋" w:eastAsia="仿宋" w:cs="仿宋"/>
                <w:bCs/>
                <w:sz w:val="24"/>
                <w:szCs w:val="24"/>
                <w:highlight w:val="none"/>
                <w:lang w:eastAsia="zh-CN"/>
              </w:rPr>
              <w:t>的</w:t>
            </w:r>
            <w:r>
              <w:rPr>
                <w:rFonts w:hint="eastAsia" w:ascii="仿宋" w:hAnsi="仿宋" w:eastAsia="仿宋" w:cs="仿宋"/>
                <w:bCs/>
                <w:sz w:val="24"/>
                <w:szCs w:val="24"/>
                <w:highlight w:val="none"/>
              </w:rPr>
              <w:t>理论知识</w:t>
            </w:r>
            <w:r>
              <w:rPr>
                <w:rFonts w:hint="eastAsia" w:ascii="仿宋" w:hAnsi="仿宋" w:eastAsia="仿宋" w:cs="仿宋"/>
                <w:bCs/>
                <w:sz w:val="24"/>
                <w:szCs w:val="24"/>
                <w:highlight w:val="none"/>
                <w:lang w:eastAsia="zh-CN"/>
              </w:rPr>
              <w:t>与</w:t>
            </w:r>
            <w:r>
              <w:rPr>
                <w:rFonts w:hint="eastAsia" w:ascii="仿宋" w:hAnsi="仿宋" w:eastAsia="仿宋" w:cs="仿宋"/>
                <w:bCs/>
                <w:sz w:val="24"/>
                <w:szCs w:val="24"/>
                <w:highlight w:val="none"/>
              </w:rPr>
              <w:t>实践经验。</w:t>
            </w:r>
          </w:p>
        </w:tc>
      </w:tr>
      <w:tr w14:paraId="38E94C5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7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4FC7C9BB">
            <w:pPr>
              <w:pStyle w:val="7"/>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2</w:t>
            </w:r>
          </w:p>
        </w:tc>
        <w:tc>
          <w:tcPr>
            <w:tcW w:w="1376"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center"/>
          </w:tcPr>
          <w:p w14:paraId="7A5C276F">
            <w:pPr>
              <w:pStyle w:val="7"/>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保洁、运送主管</w:t>
            </w:r>
          </w:p>
        </w:tc>
        <w:tc>
          <w:tcPr>
            <w:tcW w:w="618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center"/>
          </w:tcPr>
          <w:p w14:paraId="3EE7509B">
            <w:pPr>
              <w:pStyle w:val="7"/>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both"/>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55周岁及以下，中专及以上学历</w:t>
            </w:r>
            <w:r>
              <w:rPr>
                <w:rFonts w:hint="eastAsia" w:ascii="仿宋" w:hAnsi="仿宋" w:eastAsia="仿宋" w:cs="仿宋"/>
                <w:bCs/>
                <w:sz w:val="24"/>
                <w:szCs w:val="24"/>
                <w:highlight w:val="none"/>
                <w:lang w:eastAsia="zh-CN"/>
              </w:rPr>
              <w:t>，具</w:t>
            </w:r>
            <w:r>
              <w:rPr>
                <w:rFonts w:hint="eastAsia" w:ascii="仿宋" w:hAnsi="仿宋" w:eastAsia="仿宋" w:cs="仿宋"/>
                <w:bCs/>
                <w:sz w:val="24"/>
                <w:szCs w:val="24"/>
                <w:highlight w:val="none"/>
              </w:rPr>
              <w:t>有两年及以上医院后勤管理经验，具有团队管理能力、医院保洁、运送知识和实践经验。</w:t>
            </w:r>
          </w:p>
        </w:tc>
      </w:tr>
      <w:tr w14:paraId="1A733DB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7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20D3F069">
            <w:pPr>
              <w:pStyle w:val="7"/>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3</w:t>
            </w:r>
          </w:p>
        </w:tc>
        <w:tc>
          <w:tcPr>
            <w:tcW w:w="1376"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center"/>
          </w:tcPr>
          <w:p w14:paraId="02F2A846">
            <w:pPr>
              <w:pStyle w:val="7"/>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保洁、运送领班</w:t>
            </w:r>
          </w:p>
        </w:tc>
        <w:tc>
          <w:tcPr>
            <w:tcW w:w="618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center"/>
          </w:tcPr>
          <w:p w14:paraId="52A0012F">
            <w:pPr>
              <w:pStyle w:val="7"/>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both"/>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55周岁及以下，初中及以上学历，有两年及以上医院清洁卫生、运送等医院相关服务管理经验，有沟通协调处理能力。</w:t>
            </w:r>
          </w:p>
        </w:tc>
      </w:tr>
      <w:tr w14:paraId="38D21EC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7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5C3ECE09">
            <w:pPr>
              <w:pStyle w:val="7"/>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4</w:t>
            </w:r>
          </w:p>
        </w:tc>
        <w:tc>
          <w:tcPr>
            <w:tcW w:w="1376"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center"/>
          </w:tcPr>
          <w:p w14:paraId="062A8495">
            <w:pPr>
              <w:pStyle w:val="7"/>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保洁员</w:t>
            </w:r>
          </w:p>
        </w:tc>
        <w:tc>
          <w:tcPr>
            <w:tcW w:w="618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center"/>
          </w:tcPr>
          <w:p w14:paraId="37C59051">
            <w:pPr>
              <w:pStyle w:val="7"/>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both"/>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年龄</w:t>
            </w:r>
            <w:r>
              <w:rPr>
                <w:rFonts w:hint="eastAsia" w:ascii="仿宋" w:hAnsi="仿宋" w:eastAsia="仿宋" w:cs="仿宋"/>
                <w:bCs/>
                <w:sz w:val="24"/>
                <w:szCs w:val="24"/>
                <w:highlight w:val="none"/>
                <w:lang w:eastAsia="zh-CN"/>
              </w:rPr>
              <w:t>在60</w:t>
            </w:r>
            <w:r>
              <w:rPr>
                <w:rFonts w:hint="eastAsia" w:ascii="仿宋" w:hAnsi="仿宋" w:eastAsia="仿宋" w:cs="仿宋"/>
                <w:bCs/>
                <w:sz w:val="24"/>
                <w:szCs w:val="24"/>
                <w:highlight w:val="none"/>
              </w:rPr>
              <w:t>周岁及以下</w:t>
            </w:r>
            <w:r>
              <w:rPr>
                <w:rFonts w:hint="eastAsia" w:ascii="仿宋" w:hAnsi="仿宋" w:eastAsia="仿宋" w:cs="仿宋"/>
                <w:bCs/>
                <w:sz w:val="24"/>
                <w:szCs w:val="24"/>
                <w:highlight w:val="none"/>
                <w:lang w:eastAsia="zh-CN"/>
              </w:rPr>
              <w:t>的人员占比达</w:t>
            </w:r>
            <w:r>
              <w:rPr>
                <w:rFonts w:hint="eastAsia" w:ascii="仿宋" w:hAnsi="仿宋" w:eastAsia="仿宋" w:cs="仿宋"/>
                <w:bCs/>
                <w:sz w:val="24"/>
                <w:szCs w:val="24"/>
                <w:highlight w:val="none"/>
              </w:rPr>
              <w:t>90%，61-65周岁</w:t>
            </w:r>
            <w:r>
              <w:rPr>
                <w:rFonts w:hint="eastAsia" w:ascii="仿宋" w:hAnsi="仿宋" w:eastAsia="仿宋" w:cs="仿宋"/>
                <w:bCs/>
                <w:sz w:val="24"/>
                <w:szCs w:val="24"/>
                <w:highlight w:val="none"/>
                <w:lang w:eastAsia="zh-CN"/>
              </w:rPr>
              <w:t>人员不</w:t>
            </w:r>
            <w:r>
              <w:rPr>
                <w:rFonts w:hint="eastAsia" w:ascii="仿宋" w:hAnsi="仿宋" w:eastAsia="仿宋" w:cs="仿宋"/>
                <w:bCs/>
                <w:sz w:val="24"/>
                <w:szCs w:val="24"/>
                <w:highlight w:val="none"/>
              </w:rPr>
              <w:t>超过10%，身体健康，有一定的工作经验或经培训</w:t>
            </w:r>
            <w:r>
              <w:rPr>
                <w:rFonts w:hint="eastAsia" w:ascii="仿宋" w:hAnsi="仿宋" w:eastAsia="仿宋" w:cs="仿宋"/>
                <w:bCs/>
                <w:sz w:val="24"/>
                <w:szCs w:val="24"/>
                <w:highlight w:val="none"/>
                <w:lang w:eastAsia="zh-CN"/>
              </w:rPr>
              <w:t>合格</w:t>
            </w:r>
            <w:r>
              <w:rPr>
                <w:rFonts w:hint="eastAsia" w:ascii="仿宋" w:hAnsi="仿宋" w:eastAsia="仿宋" w:cs="仿宋"/>
                <w:bCs/>
                <w:sz w:val="24"/>
                <w:szCs w:val="24"/>
                <w:highlight w:val="none"/>
              </w:rPr>
              <w:t>。</w:t>
            </w:r>
          </w:p>
        </w:tc>
      </w:tr>
      <w:tr w14:paraId="2052CBF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7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E3C60DC">
            <w:pPr>
              <w:pStyle w:val="7"/>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5</w:t>
            </w:r>
          </w:p>
        </w:tc>
        <w:tc>
          <w:tcPr>
            <w:tcW w:w="1376"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center"/>
          </w:tcPr>
          <w:p w14:paraId="1A75FE8B">
            <w:pPr>
              <w:pStyle w:val="7"/>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运送员</w:t>
            </w:r>
          </w:p>
        </w:tc>
        <w:tc>
          <w:tcPr>
            <w:tcW w:w="618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center"/>
          </w:tcPr>
          <w:p w14:paraId="2239DEDF">
            <w:pPr>
              <w:pStyle w:val="7"/>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both"/>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60周岁及以下，小学及以上文化，身体健康，无导致安全隐患的身体缺陷，必须具有一定的工作经验。具备正常的沟通交流能力。</w:t>
            </w:r>
          </w:p>
        </w:tc>
      </w:tr>
      <w:tr w14:paraId="1414552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7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6F017FDA">
            <w:pPr>
              <w:pStyle w:val="7"/>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6</w:t>
            </w:r>
          </w:p>
        </w:tc>
        <w:tc>
          <w:tcPr>
            <w:tcW w:w="1376"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center"/>
          </w:tcPr>
          <w:p w14:paraId="01E0783F">
            <w:pPr>
              <w:pStyle w:val="7"/>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垃圾收集清运员</w:t>
            </w:r>
          </w:p>
        </w:tc>
        <w:tc>
          <w:tcPr>
            <w:tcW w:w="618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center"/>
          </w:tcPr>
          <w:p w14:paraId="0F5F5179">
            <w:pPr>
              <w:pStyle w:val="7"/>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both"/>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小学及以上文化，掌握医院医疗废弃物的处理流程</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rPr>
              <w:t>遵守污物管理制度。具有一定防护知识。具备正常的沟通交流能力。懂得使用医院的医废信息管理系统，并用电子工具进行称重和交接。</w:t>
            </w:r>
          </w:p>
        </w:tc>
      </w:tr>
      <w:tr w14:paraId="540F692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7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5F48EF8">
            <w:pPr>
              <w:pStyle w:val="7"/>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7</w:t>
            </w:r>
          </w:p>
        </w:tc>
        <w:tc>
          <w:tcPr>
            <w:tcW w:w="1376"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center"/>
          </w:tcPr>
          <w:p w14:paraId="0D6F54DA">
            <w:pPr>
              <w:pStyle w:val="7"/>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维序主管</w:t>
            </w:r>
          </w:p>
        </w:tc>
        <w:tc>
          <w:tcPr>
            <w:tcW w:w="618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center"/>
          </w:tcPr>
          <w:p w14:paraId="446FF468">
            <w:pPr>
              <w:pStyle w:val="7"/>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both"/>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年龄在55周岁及以下，中专及以上学历，有两年及以上维序管理经验，具有团队管理能力。</w:t>
            </w:r>
          </w:p>
        </w:tc>
      </w:tr>
      <w:tr w14:paraId="2A61F68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7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4C7A667">
            <w:pPr>
              <w:pStyle w:val="7"/>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8</w:t>
            </w:r>
          </w:p>
        </w:tc>
        <w:tc>
          <w:tcPr>
            <w:tcW w:w="1376"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center"/>
          </w:tcPr>
          <w:p w14:paraId="677B23C2">
            <w:pPr>
              <w:pStyle w:val="7"/>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维序员</w:t>
            </w:r>
          </w:p>
        </w:tc>
        <w:tc>
          <w:tcPr>
            <w:tcW w:w="618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center"/>
          </w:tcPr>
          <w:p w14:paraId="01AB64FE">
            <w:pPr>
              <w:pStyle w:val="7"/>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both"/>
              <w:textAlignment w:val="auto"/>
              <w:rPr>
                <w:rFonts w:hint="default" w:ascii="仿宋" w:hAnsi="仿宋" w:eastAsia="仿宋" w:cs="仿宋"/>
                <w:bCs/>
                <w:sz w:val="24"/>
                <w:szCs w:val="24"/>
                <w:highlight w:val="none"/>
                <w:lang w:val="en-US" w:eastAsia="zh-CN"/>
              </w:rPr>
            </w:pPr>
            <w:r>
              <w:rPr>
                <w:rFonts w:hint="eastAsia" w:ascii="仿宋" w:hAnsi="仿宋" w:eastAsia="仿宋" w:cs="仿宋"/>
                <w:bCs/>
                <w:sz w:val="24"/>
                <w:szCs w:val="24"/>
                <w:highlight w:val="none"/>
              </w:rPr>
              <w:t>年龄在55周岁及以下，文化程度在小学及以上，退伍军人占总数达</w:t>
            </w:r>
            <w:r>
              <w:rPr>
                <w:rFonts w:hint="eastAsia" w:ascii="仿宋" w:hAnsi="仿宋" w:eastAsia="仿宋" w:cs="仿宋"/>
                <w:bCs/>
                <w:sz w:val="24"/>
                <w:szCs w:val="24"/>
                <w:highlight w:val="none"/>
                <w:lang w:val="en-US" w:eastAsia="zh-CN"/>
              </w:rPr>
              <w:t>1</w:t>
            </w:r>
            <w:r>
              <w:rPr>
                <w:rFonts w:hint="eastAsia" w:ascii="仿宋" w:hAnsi="仿宋" w:eastAsia="仿宋" w:cs="仿宋"/>
                <w:bCs/>
                <w:sz w:val="24"/>
                <w:szCs w:val="24"/>
                <w:highlight w:val="none"/>
              </w:rPr>
              <w:t>0%，持保安员证上岗。</w:t>
            </w:r>
            <w:r>
              <w:rPr>
                <w:rFonts w:hint="eastAsia" w:ascii="仿宋" w:hAnsi="仿宋" w:eastAsia="仿宋" w:cs="仿宋"/>
                <w:bCs/>
                <w:sz w:val="24"/>
                <w:szCs w:val="24"/>
                <w:highlight w:val="none"/>
                <w:lang w:val="en-US" w:eastAsia="zh-CN"/>
              </w:rPr>
              <w:t>从事保安人员要求持有保安证且</w:t>
            </w:r>
            <w:r>
              <w:rPr>
                <w:rFonts w:hint="eastAsia" w:ascii="仿宋" w:hAnsi="仿宋" w:eastAsia="仿宋" w:cs="仿宋"/>
                <w:bCs/>
                <w:sz w:val="24"/>
                <w:szCs w:val="24"/>
                <w:highlight w:val="none"/>
              </w:rPr>
              <w:t>无刑事和治安管理处罚记录。</w:t>
            </w:r>
            <w:r>
              <w:rPr>
                <w:rFonts w:hint="eastAsia" w:ascii="仿宋" w:hAnsi="仿宋" w:eastAsia="仿宋" w:cs="仿宋"/>
                <w:bCs/>
                <w:sz w:val="24"/>
                <w:szCs w:val="24"/>
                <w:highlight w:val="none"/>
                <w:lang w:val="en-US" w:eastAsia="zh-CN"/>
              </w:rPr>
              <w:t>从事消控室人员需持中级消控证，</w:t>
            </w:r>
          </w:p>
        </w:tc>
      </w:tr>
      <w:tr w14:paraId="33B8FA7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7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7D0CD45">
            <w:pPr>
              <w:pStyle w:val="7"/>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9</w:t>
            </w:r>
          </w:p>
        </w:tc>
        <w:tc>
          <w:tcPr>
            <w:tcW w:w="1376"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center"/>
          </w:tcPr>
          <w:p w14:paraId="69C0ACF1">
            <w:pPr>
              <w:pStyle w:val="7"/>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电梯安全管理员</w:t>
            </w:r>
          </w:p>
        </w:tc>
        <w:tc>
          <w:tcPr>
            <w:tcW w:w="618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center"/>
          </w:tcPr>
          <w:p w14:paraId="49175934">
            <w:pPr>
              <w:pStyle w:val="7"/>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both"/>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年龄在45周岁及以下，中专及以上文化，身体健康，无导致安全隐患的身体缺陷，必须具有一定的工作经验，持证上岗。</w:t>
            </w:r>
          </w:p>
        </w:tc>
      </w:tr>
      <w:tr w14:paraId="3474CC2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7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781AC7F9">
            <w:pPr>
              <w:pStyle w:val="7"/>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10</w:t>
            </w:r>
          </w:p>
        </w:tc>
        <w:tc>
          <w:tcPr>
            <w:tcW w:w="1376"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center"/>
          </w:tcPr>
          <w:p w14:paraId="421509A8">
            <w:pPr>
              <w:pStyle w:val="7"/>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工程主管</w:t>
            </w:r>
          </w:p>
        </w:tc>
        <w:tc>
          <w:tcPr>
            <w:tcW w:w="618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center"/>
          </w:tcPr>
          <w:p w14:paraId="1357F1A4">
            <w:pPr>
              <w:pStyle w:val="7"/>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both"/>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年龄在50周岁及以下，大专及以上学历</w:t>
            </w:r>
            <w:r>
              <w:rPr>
                <w:rFonts w:hint="eastAsia" w:ascii="仿宋" w:hAnsi="仿宋" w:eastAsia="仿宋" w:cs="仿宋"/>
                <w:bCs/>
                <w:sz w:val="24"/>
                <w:szCs w:val="24"/>
                <w:highlight w:val="none"/>
                <w:lang w:eastAsia="zh-CN"/>
              </w:rPr>
              <w:t>，具</w:t>
            </w:r>
            <w:r>
              <w:rPr>
                <w:rFonts w:hint="eastAsia" w:ascii="仿宋" w:hAnsi="仿宋" w:eastAsia="仿宋" w:cs="仿宋"/>
                <w:bCs/>
                <w:sz w:val="24"/>
                <w:szCs w:val="24"/>
                <w:highlight w:val="none"/>
              </w:rPr>
              <w:t>有两年及以上相关工程管理经验，具备沟通协调处理突发事件能力及理论知识和实践经验。</w:t>
            </w:r>
          </w:p>
        </w:tc>
      </w:tr>
      <w:tr w14:paraId="6E2E635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210" w:hRule="atLeast"/>
        </w:trPr>
        <w:tc>
          <w:tcPr>
            <w:tcW w:w="870" w:type="dxa"/>
            <w:tcBorders>
              <w:top w:val="nil"/>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242BE88">
            <w:pPr>
              <w:pStyle w:val="7"/>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11</w:t>
            </w:r>
          </w:p>
        </w:tc>
        <w:tc>
          <w:tcPr>
            <w:tcW w:w="1376"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center"/>
          </w:tcPr>
          <w:p w14:paraId="039C9D58">
            <w:pPr>
              <w:pStyle w:val="7"/>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工程人员</w:t>
            </w:r>
          </w:p>
        </w:tc>
        <w:tc>
          <w:tcPr>
            <w:tcW w:w="6180" w:type="dxa"/>
            <w:tcBorders>
              <w:top w:val="nil"/>
              <w:left w:val="nil"/>
              <w:bottom w:val="single" w:color="000000" w:sz="4" w:space="0"/>
              <w:right w:val="single" w:color="000000" w:sz="4" w:space="0"/>
            </w:tcBorders>
            <w:shd w:val="clear" w:color="auto" w:fill="FFFFFF"/>
            <w:tcMar>
              <w:top w:w="0" w:type="dxa"/>
              <w:left w:w="105" w:type="dxa"/>
              <w:bottom w:w="0" w:type="dxa"/>
              <w:right w:w="105" w:type="dxa"/>
            </w:tcMar>
            <w:vAlign w:val="center"/>
          </w:tcPr>
          <w:p w14:paraId="36D8171A">
            <w:pPr>
              <w:pStyle w:val="7"/>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both"/>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年龄在55周岁及以下，高中及以上文化。工程技术岗位招聘人员</w:t>
            </w:r>
            <w:r>
              <w:rPr>
                <w:rFonts w:hint="eastAsia" w:ascii="仿宋" w:hAnsi="仿宋" w:eastAsia="仿宋" w:cs="仿宋"/>
                <w:bCs/>
                <w:sz w:val="24"/>
                <w:szCs w:val="24"/>
                <w:highlight w:val="none"/>
                <w:lang w:eastAsia="zh-CN"/>
              </w:rPr>
              <w:t>均须</w:t>
            </w:r>
            <w:r>
              <w:rPr>
                <w:rFonts w:hint="eastAsia" w:ascii="仿宋" w:hAnsi="仿宋" w:eastAsia="仿宋" w:cs="仿宋"/>
                <w:bCs/>
                <w:sz w:val="24"/>
                <w:szCs w:val="24"/>
                <w:highlight w:val="none"/>
              </w:rPr>
              <w:t>有两年及以上相关岗位的工作经验。特种岗位须按照国家有关规定持证上岗，如高、低压电工证。</w:t>
            </w:r>
          </w:p>
        </w:tc>
      </w:tr>
      <w:tr w14:paraId="5F02EFC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724" w:hRule="atLeast"/>
        </w:trPr>
        <w:tc>
          <w:tcPr>
            <w:tcW w:w="87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3BECEFA9">
            <w:pPr>
              <w:pStyle w:val="7"/>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12</w:t>
            </w:r>
          </w:p>
        </w:tc>
        <w:tc>
          <w:tcPr>
            <w:tcW w:w="1376" w:type="dxa"/>
            <w:tcBorders>
              <w:top w:val="single" w:color="000000" w:sz="4" w:space="0"/>
              <w:left w:val="nil"/>
              <w:bottom w:val="single" w:color="000000" w:sz="4" w:space="0"/>
              <w:right w:val="single" w:color="000000" w:sz="4" w:space="0"/>
            </w:tcBorders>
            <w:shd w:val="clear" w:color="auto" w:fill="FFFFFF"/>
            <w:tcMar>
              <w:top w:w="0" w:type="dxa"/>
              <w:left w:w="105" w:type="dxa"/>
              <w:bottom w:w="0" w:type="dxa"/>
              <w:right w:w="105" w:type="dxa"/>
            </w:tcMar>
            <w:vAlign w:val="center"/>
          </w:tcPr>
          <w:p w14:paraId="2713A55B">
            <w:pPr>
              <w:pStyle w:val="7"/>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绿化养护员</w:t>
            </w:r>
          </w:p>
        </w:tc>
        <w:tc>
          <w:tcPr>
            <w:tcW w:w="6180" w:type="dxa"/>
            <w:tcBorders>
              <w:top w:val="single" w:color="000000" w:sz="4" w:space="0"/>
              <w:left w:val="nil"/>
              <w:bottom w:val="single" w:color="000000" w:sz="4" w:space="0"/>
              <w:right w:val="single" w:color="000000" w:sz="4" w:space="0"/>
            </w:tcBorders>
            <w:shd w:val="clear" w:color="auto" w:fill="FFFFFF"/>
            <w:tcMar>
              <w:top w:w="0" w:type="dxa"/>
              <w:left w:w="105" w:type="dxa"/>
              <w:bottom w:w="0" w:type="dxa"/>
              <w:right w:w="105" w:type="dxa"/>
            </w:tcMar>
            <w:vAlign w:val="center"/>
          </w:tcPr>
          <w:p w14:paraId="346ED48E">
            <w:pPr>
              <w:pStyle w:val="7"/>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both"/>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年龄在60周岁及以下，</w:t>
            </w:r>
            <w:r>
              <w:rPr>
                <w:rFonts w:hint="eastAsia" w:ascii="仿宋" w:hAnsi="仿宋" w:eastAsia="仿宋" w:cs="仿宋"/>
                <w:bCs/>
                <w:sz w:val="24"/>
                <w:szCs w:val="24"/>
                <w:highlight w:val="none"/>
                <w:lang w:eastAsia="zh-CN"/>
              </w:rPr>
              <w:t>至少有该工种三年及</w:t>
            </w:r>
            <w:r>
              <w:rPr>
                <w:rFonts w:hint="eastAsia" w:ascii="仿宋" w:hAnsi="仿宋" w:eastAsia="仿宋" w:cs="仿宋"/>
                <w:bCs/>
                <w:sz w:val="24"/>
                <w:szCs w:val="24"/>
                <w:highlight w:val="none"/>
              </w:rPr>
              <w:t>工作经验，熟悉该工种的相关知识和技能操作。</w:t>
            </w:r>
          </w:p>
        </w:tc>
      </w:tr>
      <w:tr w14:paraId="51D7F12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761" w:hRule="atLeast"/>
        </w:trPr>
        <w:tc>
          <w:tcPr>
            <w:tcW w:w="87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5" w:type="dxa"/>
              <w:bottom w:w="0" w:type="dxa"/>
              <w:right w:w="105" w:type="dxa"/>
            </w:tcMar>
            <w:vAlign w:val="center"/>
          </w:tcPr>
          <w:p w14:paraId="14A8DE8F">
            <w:pPr>
              <w:pStyle w:val="7"/>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lang w:val="en-US" w:eastAsia="zh-CN"/>
              </w:rPr>
              <w:t>13</w:t>
            </w:r>
          </w:p>
        </w:tc>
        <w:tc>
          <w:tcPr>
            <w:tcW w:w="1376" w:type="dxa"/>
            <w:tcBorders>
              <w:top w:val="single" w:color="000000" w:sz="4" w:space="0"/>
              <w:left w:val="nil"/>
              <w:bottom w:val="single" w:color="000000" w:sz="4" w:space="0"/>
              <w:right w:val="single" w:color="000000" w:sz="4" w:space="0"/>
            </w:tcBorders>
            <w:shd w:val="clear" w:color="auto" w:fill="FFFFFF"/>
            <w:tcMar>
              <w:top w:w="0" w:type="dxa"/>
              <w:left w:w="105" w:type="dxa"/>
              <w:bottom w:w="0" w:type="dxa"/>
              <w:right w:w="105" w:type="dxa"/>
            </w:tcMar>
            <w:vAlign w:val="center"/>
          </w:tcPr>
          <w:p w14:paraId="72B6CCFA">
            <w:pPr>
              <w:pStyle w:val="7"/>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lang w:val="en-US" w:eastAsia="zh-CN"/>
              </w:rPr>
              <w:t>其他要求</w:t>
            </w:r>
          </w:p>
        </w:tc>
        <w:tc>
          <w:tcPr>
            <w:tcW w:w="6180" w:type="dxa"/>
            <w:tcBorders>
              <w:top w:val="single" w:color="000000" w:sz="4" w:space="0"/>
              <w:left w:val="nil"/>
              <w:bottom w:val="single" w:color="000000" w:sz="4" w:space="0"/>
              <w:right w:val="single" w:color="000000" w:sz="4" w:space="0"/>
            </w:tcBorders>
            <w:shd w:val="clear" w:color="auto" w:fill="FFFFFF"/>
            <w:tcMar>
              <w:top w:w="0" w:type="dxa"/>
              <w:left w:w="105" w:type="dxa"/>
              <w:bottom w:w="0" w:type="dxa"/>
              <w:right w:w="105" w:type="dxa"/>
            </w:tcMar>
            <w:vAlign w:val="center"/>
          </w:tcPr>
          <w:p w14:paraId="572B886A">
            <w:pPr>
              <w:pStyle w:val="7"/>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both"/>
              <w:textAlignment w:val="auto"/>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val="en-US" w:eastAsia="zh-CN"/>
              </w:rPr>
              <w:t>物业团队</w:t>
            </w:r>
            <w:r>
              <w:rPr>
                <w:rFonts w:hint="eastAsia" w:ascii="仿宋" w:hAnsi="仿宋" w:eastAsia="仿宋" w:cs="仿宋"/>
                <w:bCs/>
                <w:sz w:val="24"/>
                <w:szCs w:val="24"/>
                <w:highlight w:val="none"/>
              </w:rPr>
              <w:t>需要至少8名</w:t>
            </w:r>
            <w:r>
              <w:rPr>
                <w:rFonts w:hint="eastAsia" w:ascii="仿宋" w:hAnsi="仿宋" w:eastAsia="仿宋" w:cs="仿宋"/>
                <w:bCs/>
                <w:sz w:val="24"/>
                <w:szCs w:val="24"/>
                <w:highlight w:val="none"/>
                <w:lang w:val="en-US" w:eastAsia="zh-CN"/>
              </w:rPr>
              <w:t>具备以下条件的</w:t>
            </w:r>
            <w:r>
              <w:rPr>
                <w:rFonts w:hint="eastAsia" w:ascii="仿宋" w:hAnsi="仿宋" w:eastAsia="仿宋" w:cs="仿宋"/>
                <w:bCs/>
                <w:sz w:val="24"/>
                <w:szCs w:val="24"/>
                <w:highlight w:val="none"/>
              </w:rPr>
              <w:t>工程维修人员</w:t>
            </w:r>
            <w:r>
              <w:rPr>
                <w:rFonts w:hint="eastAsia" w:ascii="仿宋" w:hAnsi="仿宋" w:eastAsia="仿宋" w:cs="仿宋"/>
                <w:bCs/>
                <w:sz w:val="24"/>
                <w:szCs w:val="24"/>
                <w:highlight w:val="none"/>
                <w:lang w:eastAsia="zh-CN"/>
              </w:rPr>
              <w:t>：</w:t>
            </w:r>
          </w:p>
          <w:p w14:paraId="0B7B98E0">
            <w:pPr>
              <w:pStyle w:val="7"/>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both"/>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1.</w:t>
            </w:r>
            <w:r>
              <w:rPr>
                <w:rFonts w:hint="eastAsia" w:ascii="仿宋" w:hAnsi="仿宋" w:eastAsia="仿宋" w:cs="仿宋"/>
                <w:bCs/>
                <w:sz w:val="24"/>
                <w:szCs w:val="24"/>
                <w:highlight w:val="none"/>
              </w:rPr>
              <w:t>学历与专业：要求具备中专及以上学历，专业为生物医学工程、医疗设备维修、电子技术或机械自动化、电器维修等相关工科专业。</w:t>
            </w:r>
          </w:p>
          <w:p w14:paraId="5CF57FBD">
            <w:pPr>
              <w:pStyle w:val="7"/>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both"/>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2.</w:t>
            </w:r>
            <w:r>
              <w:rPr>
                <w:rFonts w:hint="eastAsia" w:ascii="仿宋" w:hAnsi="仿宋" w:eastAsia="仿宋" w:cs="仿宋"/>
                <w:bCs/>
                <w:sz w:val="24"/>
                <w:szCs w:val="24"/>
                <w:highlight w:val="none"/>
              </w:rPr>
              <w:t>专项资质：至少有1人持有特种设备作业人员证（项目：特种设备安全管理A证或压力容器R1），负责高压灭菌柜、液氧罐等设备。</w:t>
            </w:r>
            <w:r>
              <w:rPr>
                <w:rFonts w:hint="eastAsia" w:ascii="仿宋" w:hAnsi="仿宋" w:eastAsia="仿宋" w:cs="仿宋"/>
                <w:bCs/>
                <w:sz w:val="24"/>
                <w:szCs w:val="24"/>
                <w:highlight w:val="none"/>
                <w:lang w:val="en-US" w:eastAsia="zh-CN"/>
              </w:rPr>
              <w:t>电力相关岗位人员必须持有</w:t>
            </w:r>
            <w:r>
              <w:rPr>
                <w:rFonts w:hint="eastAsia" w:ascii="仿宋" w:hAnsi="仿宋" w:eastAsia="仿宋" w:cs="仿宋"/>
                <w:bCs/>
                <w:sz w:val="24"/>
                <w:szCs w:val="24"/>
                <w:highlight w:val="none"/>
              </w:rPr>
              <w:t>高低压电工证</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rPr>
              <w:t>团队中如果有工程师持有监护仪、呼吸机、麻醉机、内窥镜等设备的厂家维修技能证书更好。</w:t>
            </w:r>
          </w:p>
        </w:tc>
      </w:tr>
    </w:tbl>
    <w:p w14:paraId="4C224CAD">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1.人员岗位任职要求：</w:t>
      </w:r>
    </w:p>
    <w:p w14:paraId="2EBEE00D">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2.用工要求：</w:t>
      </w:r>
    </w:p>
    <w:p w14:paraId="1733AC0F">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（1）供应商应严格遵守国家有关的法律法规及行业标准，自行承担其招聘员工的一切工资、福利，包括发生工伤、疾病乃至死亡的一切责任及费用。</w:t>
      </w:r>
    </w:p>
    <w:p w14:paraId="1B33D907">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（2）本项目员工的基本工资应不低于泉州市人均最低工资标准。</w:t>
      </w:r>
    </w:p>
    <w:p w14:paraId="071D3AFE">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（3）本项目员工应严格按国家有关法律法规要求的标准、基数和比例缴纳养老保险、医疗保险、失业保险、工伤保险、生育保险等。</w:t>
      </w:r>
    </w:p>
    <w:p w14:paraId="57FC459A">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（4）本项目员工的工作时间应严格按国家有关法律法规要求的标准执行。</w:t>
      </w:r>
    </w:p>
    <w:p w14:paraId="61F19C18">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（5）本项目员工按照《中华人民共和国劳动合同法》签订劳动合同。</w:t>
      </w:r>
    </w:p>
    <w:p w14:paraId="3B97CAAB">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（6）所有工种均应培训至符合岗位要求后上岗，有步骤、有计划地培训员工，并有资料支撑，持续改进服务质量。</w:t>
      </w:r>
    </w:p>
    <w:p w14:paraId="4295F4CF">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p>
    <w:p w14:paraId="1B86C3F6">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黑体" w:hAnsi="黑体" w:eastAsia="黑体" w:cs="黑体"/>
          <w:sz w:val="28"/>
          <w:szCs w:val="36"/>
          <w:lang w:val="en-US" w:eastAsia="zh-CN"/>
        </w:rPr>
        <w:t>三、保洁服务内容及要求</w:t>
      </w:r>
    </w:p>
    <w:p w14:paraId="0B67F682">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1.基本要求：</w:t>
      </w:r>
    </w:p>
    <w:p w14:paraId="4F67BF89">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1.1工作内容：</w:t>
      </w:r>
    </w:p>
    <w:p w14:paraId="3438CE4D">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1.1.1室内外清洁卫生。全院工作区、生活区公共部分、集体宿舍（除内部卫生）、电梯间和所在区域室内外地面、内墙面、卫生间、水池、楼梯、走廊及阳台、通道、门窗（窗帘定期拆装、送洗） 、灯具（包括紫外线灯）、灯架、电扇、取暖器、家具、办公室茶具、宣传栏、空调器表面及过滤网、空气消毒机过滤网通风口、排气扇、设备器材表面、物体表面、楼顶面、排水沟、飘檐、各种棚顶的保洁，医疗垃圾、生活垃圾的收集。</w:t>
      </w:r>
    </w:p>
    <w:p w14:paraId="0B7BDE05">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1.1.2室内及公共区域地面养护：如PVC 地面打蜡、喷磨和抛光；各种硬质地面的清洁保养、晶面处理等，保持地面的光亮整洁。</w:t>
      </w:r>
    </w:p>
    <w:p w14:paraId="01E1C959">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1.1.3室外所有公共场所、路面、通道、连廊、宣传栏、停车场及绿地的保洁工作和垃圾收集运送。</w:t>
      </w:r>
    </w:p>
    <w:p w14:paraId="1FD18E93">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1.1.4外环境卫生消毒、床单等终末消毒、传染病/多重耐药菌患者用物的消毒处置，协助做好“除四害”工作。</w:t>
      </w:r>
    </w:p>
    <w:p w14:paraId="2AB50400">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1.1.5简单下水道及马桶疏通、阴沟清理、屋顶排水沟清洁，屋面垃圾清除、垃圾桶/房/箱清洗。</w:t>
      </w:r>
    </w:p>
    <w:p w14:paraId="36BC6772">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1.1.6负责班外保洁巡查，完成临时指派的任务，协助院方迎接各级各部门各项检查前的突击清洁工作。</w:t>
      </w:r>
    </w:p>
    <w:p w14:paraId="79C732BF">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1.1.7及时清洗120救护车的血迹和污渍、发热门诊电瓶车的消杀。</w:t>
      </w:r>
    </w:p>
    <w:p w14:paraId="0124EB2B">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1.1.8协助科室清点交接布类，库房整理。送新入院病人需要的床上用品、热水器等至床单元并按科室要求铺成备用床。</w:t>
      </w:r>
    </w:p>
    <w:p w14:paraId="594BB71F">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1.1.9协助清洁负压吸引器及引流瓶。</w:t>
      </w:r>
    </w:p>
    <w:p w14:paraId="57570B44">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1.1.10负责科室无主病人简单的护理工作，如照看静滴、买饭等。</w:t>
      </w:r>
    </w:p>
    <w:p w14:paraId="7C6674C6">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1.1.11负责疫情防控相关的保洁、消杀、运送等一切疫情相关工作。</w:t>
      </w:r>
    </w:p>
    <w:p w14:paraId="4C96786D">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1.2质量要求：</w:t>
      </w:r>
    </w:p>
    <w:p w14:paraId="31B327CE">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1.2.1对环境保洁进行科学的划分，有计划性地完成各项保洁工作。</w:t>
      </w:r>
    </w:p>
    <w:p w14:paraId="67C871DB">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1.2.2室内卫生做到干净、整洁，无蜘蛛丝，无纸屑、痰迹；卫生间清洁、干燥、无异味；地面无积水，有防滑标识。</w:t>
      </w:r>
    </w:p>
    <w:p w14:paraId="7DBE73C6">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1.2.3地面应使用尘推的方法进行湿拖处理，防止尘土飞扬。</w:t>
      </w:r>
    </w:p>
    <w:p w14:paraId="4E54BF78">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1.2.4按规定时间完成保洁及垃圾运送，日常地面保洁及病区垃圾清理需在上、下午上班前完成。垃圾应做好分类，放于指定位置，并协助护士做好医疗垃圾交接。医疗区域及辅助用房无垃圾堆放。</w:t>
      </w:r>
    </w:p>
    <w:p w14:paraId="22286E7C">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1.3配置要求：</w:t>
      </w:r>
    </w:p>
    <w:p w14:paraId="1EA7D0CD">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1.3.1供应商应配置：</w:t>
      </w:r>
    </w:p>
    <w:p w14:paraId="0FF70488">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1.3.1.1保洁清洗消毒供应中心，有洗衣机、烘干消毒机、浸泡桶，做到一床一巾，一间一拖。</w:t>
      </w:r>
    </w:p>
    <w:p w14:paraId="6348465C">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1.3.1.2清洁工具：全方位清洁手推车（每层/区域/保洁员一台）、专用洗地吸水机、抛光机、晶面处理机、单擦机、吸水洗尘机、地坪/地毯吹干机、真空吸尘机、尘推车、高压水枪、消毒喷雾机、台刷铲子、玻璃刮刀、涂水器、地拖夹、铲刀、小心地滑牌、工作进行中牌、地巾拖、马桶刷、拾捡器、平板手推车、手套、垃圾车、不锈钢桶、拖把、扫把、抹布、百洁布、墩布、畚斗等。</w:t>
      </w:r>
    </w:p>
    <w:p w14:paraId="41A63425">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1.3.1.3消耗品：含各种型号生活垃圾袋（不含医疗垃圾袋）、清洁剂、洗涤剂、消毒剂和地面保护材料等；各种消耗品必须符合环保及院感要求。</w:t>
      </w:r>
    </w:p>
    <w:p w14:paraId="617C1A43">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1.3.1.4保洁员工工服（含洗涤）、岗位牌、工作鞋及手套、口罩、帽子、胶鞋、围裙等防护用品。</w:t>
      </w:r>
    </w:p>
    <w:p w14:paraId="326B2684">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1.3.1.5办公电脑、打印机、对讲机和考勤机（人脸识别）等。</w:t>
      </w:r>
    </w:p>
    <w:p w14:paraId="7AB32472">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1.3.2医院提供：办公场所（含水、电），调度中心电脑一台及电话一部并提供信号，设备放置场所（含水、电、气，排水设施）。</w:t>
      </w:r>
    </w:p>
    <w:p w14:paraId="5B97F985">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1.4保洁用具管理：</w:t>
      </w:r>
    </w:p>
    <w:p w14:paraId="6041EB3D">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不同区域的清洁工具按院感科要求，用颜色、字标等严格分类标识，定点放置和使用，防止交叉感染。</w:t>
      </w:r>
    </w:p>
    <w:p w14:paraId="176597AF">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1.5员工管理：</w:t>
      </w:r>
    </w:p>
    <w:p w14:paraId="7E6E8643">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1.5.1着装整洁，挂牌上岗，特殊科室着装规范（含外出服）。</w:t>
      </w:r>
    </w:p>
    <w:p w14:paraId="68FF0BFD">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1.5.2员工培训合格后上岗。</w:t>
      </w:r>
    </w:p>
    <w:p w14:paraId="05816814">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1.5.3医疗区域（含辅助用房）保洁员工的私人物品必须按照医院管理要求收纳；不允许员工私自出租躺椅、棉被；不允许在走廊、过道私自买卖物品（矿泉水、饮料等），不允许私自收集废品并堆放在医院公共场所。</w:t>
      </w:r>
    </w:p>
    <w:p w14:paraId="0EC74F12">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1.6质量自控：</w:t>
      </w:r>
    </w:p>
    <w:p w14:paraId="3AC38B73">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1.6.1对保洁工作进行科学划分，除日常保洁外，有周、月、季保洁重点，有明确的员工的岗位职责、工作流程与标准，供所在科室查阅。</w:t>
      </w:r>
    </w:p>
    <w:p w14:paraId="66B1923E">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1.6.2公司管理人员定时质量检查并整改。</w:t>
      </w:r>
    </w:p>
    <w:p w14:paraId="4B7C7840">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1.6.3人流量大的卫生间应30分钟巡视清洁一次，管理人员应2小时巡视检查一次，保持地面干净，台面无积水，卫生间内无异味，洁具干净无污渍。</w:t>
      </w:r>
    </w:p>
    <w:p w14:paraId="4A06E5B9">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2.具体要求：</w:t>
      </w:r>
    </w:p>
    <w:tbl>
      <w:tblPr>
        <w:tblStyle w:val="5"/>
        <w:tblW w:w="503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468"/>
        <w:gridCol w:w="619"/>
        <w:gridCol w:w="537"/>
        <w:gridCol w:w="55"/>
        <w:gridCol w:w="1023"/>
        <w:gridCol w:w="1646"/>
        <w:gridCol w:w="1419"/>
        <w:gridCol w:w="1023"/>
        <w:gridCol w:w="551"/>
        <w:gridCol w:w="1366"/>
      </w:tblGrid>
      <w:tr w14:paraId="345F1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09" w:hRule="atLeast"/>
          <w:jc w:val="center"/>
        </w:trPr>
        <w:tc>
          <w:tcPr>
            <w:tcW w:w="5000" w:type="pct"/>
            <w:gridSpan w:val="10"/>
            <w:tcMar>
              <w:top w:w="0" w:type="dxa"/>
              <w:left w:w="0" w:type="dxa"/>
              <w:bottom w:w="0" w:type="dxa"/>
              <w:right w:w="0" w:type="dxa"/>
            </w:tcMar>
            <w:vAlign w:val="center"/>
          </w:tcPr>
          <w:p w14:paraId="234F8E41">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Style w:val="8"/>
                <w:rFonts w:hint="eastAsia" w:ascii="仿宋" w:hAnsi="仿宋" w:eastAsia="仿宋" w:cs="仿宋"/>
                <w:b w:val="0"/>
                <w:bCs w:val="0"/>
                <w:sz w:val="24"/>
                <w:szCs w:val="24"/>
                <w:highlight w:val="none"/>
              </w:rPr>
              <w:t>保洁具体工作内容及要求表</w:t>
            </w:r>
          </w:p>
        </w:tc>
      </w:tr>
      <w:tr w14:paraId="6446E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09" w:hRule="atLeast"/>
          <w:jc w:val="center"/>
        </w:trPr>
        <w:tc>
          <w:tcPr>
            <w:tcW w:w="269" w:type="pct"/>
            <w:tcMar>
              <w:top w:w="0" w:type="dxa"/>
              <w:left w:w="0" w:type="dxa"/>
              <w:bottom w:w="0" w:type="dxa"/>
              <w:right w:w="0" w:type="dxa"/>
            </w:tcMar>
            <w:vAlign w:val="center"/>
          </w:tcPr>
          <w:p w14:paraId="1CA0A9C7">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Style w:val="8"/>
                <w:rFonts w:hint="eastAsia" w:ascii="仿宋" w:hAnsi="仿宋" w:eastAsia="仿宋" w:cs="仿宋"/>
                <w:b w:val="0"/>
                <w:bCs w:val="0"/>
                <w:sz w:val="24"/>
                <w:szCs w:val="24"/>
                <w:highlight w:val="none"/>
              </w:rPr>
              <w:t>序号</w:t>
            </w:r>
          </w:p>
        </w:tc>
        <w:tc>
          <w:tcPr>
            <w:tcW w:w="2227" w:type="pct"/>
            <w:gridSpan w:val="5"/>
            <w:tcMar>
              <w:top w:w="0" w:type="dxa"/>
              <w:left w:w="0" w:type="dxa"/>
              <w:bottom w:w="0" w:type="dxa"/>
              <w:right w:w="0" w:type="dxa"/>
            </w:tcMar>
            <w:vAlign w:val="center"/>
          </w:tcPr>
          <w:p w14:paraId="4C278203">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Style w:val="8"/>
                <w:rFonts w:hint="eastAsia" w:ascii="仿宋" w:hAnsi="仿宋" w:eastAsia="仿宋" w:cs="仿宋"/>
                <w:b w:val="0"/>
                <w:bCs w:val="0"/>
                <w:sz w:val="24"/>
                <w:szCs w:val="24"/>
                <w:highlight w:val="none"/>
              </w:rPr>
              <w:t>保洁区域</w:t>
            </w:r>
          </w:p>
        </w:tc>
        <w:tc>
          <w:tcPr>
            <w:tcW w:w="815" w:type="pct"/>
            <w:tcMar>
              <w:top w:w="0" w:type="dxa"/>
              <w:left w:w="0" w:type="dxa"/>
              <w:bottom w:w="0" w:type="dxa"/>
              <w:right w:w="0" w:type="dxa"/>
            </w:tcMar>
            <w:vAlign w:val="center"/>
          </w:tcPr>
          <w:p w14:paraId="04B12122">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Style w:val="8"/>
                <w:rFonts w:hint="eastAsia" w:ascii="仿宋" w:hAnsi="仿宋" w:eastAsia="仿宋" w:cs="仿宋"/>
                <w:b w:val="0"/>
                <w:bCs w:val="0"/>
                <w:sz w:val="24"/>
                <w:szCs w:val="24"/>
                <w:highlight w:val="none"/>
              </w:rPr>
              <w:t>保洁内容</w:t>
            </w:r>
          </w:p>
        </w:tc>
        <w:tc>
          <w:tcPr>
            <w:tcW w:w="587" w:type="pct"/>
            <w:tcMar>
              <w:top w:w="0" w:type="dxa"/>
              <w:left w:w="0" w:type="dxa"/>
              <w:bottom w:w="0" w:type="dxa"/>
              <w:right w:w="0" w:type="dxa"/>
            </w:tcMar>
            <w:vAlign w:val="center"/>
          </w:tcPr>
          <w:p w14:paraId="00CDC4DE">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Style w:val="8"/>
                <w:rFonts w:hint="eastAsia" w:ascii="仿宋" w:hAnsi="仿宋" w:eastAsia="仿宋" w:cs="仿宋"/>
                <w:b w:val="0"/>
                <w:bCs w:val="0"/>
                <w:sz w:val="24"/>
                <w:szCs w:val="24"/>
                <w:highlight w:val="none"/>
              </w:rPr>
            </w:pPr>
            <w:r>
              <w:rPr>
                <w:rStyle w:val="8"/>
                <w:rFonts w:hint="eastAsia" w:ascii="仿宋" w:hAnsi="仿宋" w:eastAsia="仿宋" w:cs="仿宋"/>
                <w:b w:val="0"/>
                <w:bCs w:val="0"/>
                <w:sz w:val="24"/>
                <w:szCs w:val="24"/>
                <w:highlight w:val="none"/>
              </w:rPr>
              <w:t>保洁周期</w:t>
            </w:r>
          </w:p>
        </w:tc>
        <w:tc>
          <w:tcPr>
            <w:tcW w:w="316" w:type="pct"/>
            <w:tcMar>
              <w:top w:w="0" w:type="dxa"/>
              <w:left w:w="0" w:type="dxa"/>
              <w:bottom w:w="0" w:type="dxa"/>
              <w:right w:w="0" w:type="dxa"/>
            </w:tcMar>
            <w:vAlign w:val="center"/>
          </w:tcPr>
          <w:p w14:paraId="2746509E">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Style w:val="8"/>
                <w:rFonts w:hint="eastAsia" w:ascii="仿宋" w:hAnsi="仿宋" w:eastAsia="仿宋" w:cs="仿宋"/>
                <w:b w:val="0"/>
                <w:bCs w:val="0"/>
                <w:sz w:val="24"/>
                <w:szCs w:val="24"/>
                <w:highlight w:val="none"/>
              </w:rPr>
            </w:pPr>
            <w:r>
              <w:rPr>
                <w:rStyle w:val="8"/>
                <w:rFonts w:hint="eastAsia" w:ascii="仿宋" w:hAnsi="仿宋" w:eastAsia="仿宋" w:cs="仿宋"/>
                <w:b w:val="0"/>
                <w:bCs w:val="0"/>
                <w:sz w:val="24"/>
                <w:szCs w:val="24"/>
                <w:highlight w:val="none"/>
              </w:rPr>
              <w:t>保洁</w:t>
            </w:r>
          </w:p>
          <w:p w14:paraId="3073EA36">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Style w:val="8"/>
                <w:rFonts w:hint="eastAsia" w:ascii="仿宋" w:hAnsi="仿宋" w:eastAsia="仿宋" w:cs="仿宋"/>
                <w:b w:val="0"/>
                <w:bCs w:val="0"/>
                <w:sz w:val="24"/>
                <w:szCs w:val="24"/>
                <w:highlight w:val="none"/>
              </w:rPr>
            </w:pPr>
            <w:r>
              <w:rPr>
                <w:rStyle w:val="8"/>
                <w:rFonts w:hint="eastAsia" w:ascii="仿宋" w:hAnsi="仿宋" w:eastAsia="仿宋" w:cs="仿宋"/>
                <w:b w:val="0"/>
                <w:bCs w:val="0"/>
                <w:sz w:val="24"/>
                <w:szCs w:val="24"/>
                <w:highlight w:val="none"/>
              </w:rPr>
              <w:t>方式</w:t>
            </w:r>
          </w:p>
        </w:tc>
        <w:tc>
          <w:tcPr>
            <w:tcW w:w="784" w:type="pct"/>
            <w:tcMar>
              <w:top w:w="0" w:type="dxa"/>
              <w:left w:w="0" w:type="dxa"/>
              <w:bottom w:w="0" w:type="dxa"/>
              <w:right w:w="0" w:type="dxa"/>
            </w:tcMar>
            <w:vAlign w:val="center"/>
          </w:tcPr>
          <w:p w14:paraId="2F3D5423">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Style w:val="8"/>
                <w:rFonts w:hint="eastAsia" w:ascii="仿宋" w:hAnsi="仿宋" w:eastAsia="仿宋" w:cs="仿宋"/>
                <w:b w:val="0"/>
                <w:bCs w:val="0"/>
                <w:sz w:val="24"/>
                <w:szCs w:val="24"/>
                <w:highlight w:val="none"/>
              </w:rPr>
              <w:t>特殊要求</w:t>
            </w:r>
          </w:p>
        </w:tc>
      </w:tr>
      <w:tr w14:paraId="7AC98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11" w:hRule="atLeast"/>
          <w:jc w:val="center"/>
        </w:trPr>
        <w:tc>
          <w:tcPr>
            <w:tcW w:w="269" w:type="pct"/>
            <w:vMerge w:val="restart"/>
            <w:tcMar>
              <w:top w:w="0" w:type="dxa"/>
              <w:left w:w="0" w:type="dxa"/>
              <w:bottom w:w="0" w:type="dxa"/>
              <w:right w:w="0" w:type="dxa"/>
            </w:tcMar>
            <w:vAlign w:val="center"/>
          </w:tcPr>
          <w:p w14:paraId="350DF606">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w:t>
            </w:r>
          </w:p>
        </w:tc>
        <w:tc>
          <w:tcPr>
            <w:tcW w:w="355" w:type="pct"/>
            <w:vMerge w:val="restart"/>
            <w:tcMar>
              <w:top w:w="0" w:type="dxa"/>
              <w:left w:w="0" w:type="dxa"/>
              <w:bottom w:w="0" w:type="dxa"/>
              <w:right w:w="0" w:type="dxa"/>
            </w:tcMar>
            <w:vAlign w:val="center"/>
          </w:tcPr>
          <w:p w14:paraId="6F0EDB44">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共性部分</w:t>
            </w:r>
          </w:p>
        </w:tc>
        <w:tc>
          <w:tcPr>
            <w:tcW w:w="308" w:type="pct"/>
            <w:vMerge w:val="restart"/>
            <w:tcMar>
              <w:top w:w="0" w:type="dxa"/>
              <w:left w:w="0" w:type="dxa"/>
              <w:bottom w:w="0" w:type="dxa"/>
              <w:right w:w="0" w:type="dxa"/>
            </w:tcMar>
            <w:vAlign w:val="center"/>
          </w:tcPr>
          <w:p w14:paraId="357BE534">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固定</w:t>
            </w:r>
          </w:p>
          <w:p w14:paraId="0F3EFBF7">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设施</w:t>
            </w:r>
          </w:p>
        </w:tc>
        <w:tc>
          <w:tcPr>
            <w:tcW w:w="619" w:type="pct"/>
            <w:gridSpan w:val="2"/>
            <w:vMerge w:val="restart"/>
            <w:tcMar>
              <w:top w:w="0" w:type="dxa"/>
              <w:left w:w="0" w:type="dxa"/>
              <w:bottom w:w="0" w:type="dxa"/>
              <w:right w:w="0" w:type="dxa"/>
            </w:tcMar>
            <w:vAlign w:val="center"/>
          </w:tcPr>
          <w:p w14:paraId="3E26F189">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门</w:t>
            </w:r>
          </w:p>
        </w:tc>
        <w:tc>
          <w:tcPr>
            <w:tcW w:w="945" w:type="pct"/>
            <w:tcMar>
              <w:top w:w="0" w:type="dxa"/>
              <w:left w:w="0" w:type="dxa"/>
              <w:bottom w:w="0" w:type="dxa"/>
              <w:right w:w="0" w:type="dxa"/>
            </w:tcMar>
            <w:vAlign w:val="center"/>
          </w:tcPr>
          <w:p w14:paraId="660BB6AA">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门面</w:t>
            </w:r>
          </w:p>
        </w:tc>
        <w:tc>
          <w:tcPr>
            <w:tcW w:w="815" w:type="pct"/>
            <w:tcMar>
              <w:top w:w="0" w:type="dxa"/>
              <w:left w:w="0" w:type="dxa"/>
              <w:bottom w:w="0" w:type="dxa"/>
              <w:right w:w="0" w:type="dxa"/>
            </w:tcMar>
            <w:vAlign w:val="center"/>
          </w:tcPr>
          <w:p w14:paraId="3D4F46AB">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擦拭</w:t>
            </w:r>
          </w:p>
        </w:tc>
        <w:tc>
          <w:tcPr>
            <w:tcW w:w="587" w:type="pct"/>
            <w:tcMar>
              <w:top w:w="0" w:type="dxa"/>
              <w:left w:w="0" w:type="dxa"/>
              <w:bottom w:w="0" w:type="dxa"/>
              <w:right w:w="0" w:type="dxa"/>
            </w:tcMar>
            <w:vAlign w:val="center"/>
          </w:tcPr>
          <w:p w14:paraId="3AE40EFA">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1次/周（随时）</w:t>
            </w:r>
          </w:p>
        </w:tc>
        <w:tc>
          <w:tcPr>
            <w:tcW w:w="316" w:type="pct"/>
            <w:vMerge w:val="restart"/>
            <w:tcMar>
              <w:top w:w="0" w:type="dxa"/>
              <w:left w:w="0" w:type="dxa"/>
              <w:bottom w:w="0" w:type="dxa"/>
              <w:right w:w="0" w:type="dxa"/>
            </w:tcMar>
            <w:vAlign w:val="center"/>
          </w:tcPr>
          <w:p w14:paraId="3BF2C441">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日常保养</w:t>
            </w:r>
          </w:p>
        </w:tc>
        <w:tc>
          <w:tcPr>
            <w:tcW w:w="784" w:type="pct"/>
            <w:tcMar>
              <w:top w:w="0" w:type="dxa"/>
              <w:left w:w="0" w:type="dxa"/>
              <w:bottom w:w="0" w:type="dxa"/>
              <w:right w:w="0" w:type="dxa"/>
            </w:tcMar>
            <w:vAlign w:val="center"/>
          </w:tcPr>
          <w:p w14:paraId="1BC5CEFA">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60244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56" w:hRule="atLeast"/>
          <w:jc w:val="center"/>
        </w:trPr>
        <w:tc>
          <w:tcPr>
            <w:tcW w:w="269" w:type="pct"/>
            <w:vMerge w:val="continue"/>
            <w:vAlign w:val="center"/>
          </w:tcPr>
          <w:p w14:paraId="2A7CD291">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6072791E">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7AC5754E">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619" w:type="pct"/>
            <w:gridSpan w:val="2"/>
            <w:vMerge w:val="continue"/>
            <w:vAlign w:val="center"/>
          </w:tcPr>
          <w:p w14:paraId="5B7F2FB9">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945" w:type="pct"/>
            <w:tcMar>
              <w:top w:w="0" w:type="dxa"/>
              <w:left w:w="0" w:type="dxa"/>
              <w:bottom w:w="0" w:type="dxa"/>
              <w:right w:w="0" w:type="dxa"/>
            </w:tcMar>
            <w:vAlign w:val="center"/>
          </w:tcPr>
          <w:p w14:paraId="0D5FFFCE">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门把手</w:t>
            </w:r>
          </w:p>
        </w:tc>
        <w:tc>
          <w:tcPr>
            <w:tcW w:w="815" w:type="pct"/>
            <w:tcMar>
              <w:top w:w="0" w:type="dxa"/>
              <w:left w:w="0" w:type="dxa"/>
              <w:bottom w:w="0" w:type="dxa"/>
              <w:right w:w="0" w:type="dxa"/>
            </w:tcMar>
            <w:vAlign w:val="center"/>
          </w:tcPr>
          <w:p w14:paraId="5E1DEBC4">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擦拭</w:t>
            </w:r>
          </w:p>
        </w:tc>
        <w:tc>
          <w:tcPr>
            <w:tcW w:w="587" w:type="pct"/>
            <w:vMerge w:val="restart"/>
            <w:tcMar>
              <w:top w:w="0" w:type="dxa"/>
              <w:left w:w="0" w:type="dxa"/>
              <w:bottom w:w="0" w:type="dxa"/>
              <w:right w:w="0" w:type="dxa"/>
            </w:tcMar>
            <w:vAlign w:val="center"/>
          </w:tcPr>
          <w:p w14:paraId="4A25B73C">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1次/天（随时）</w:t>
            </w:r>
          </w:p>
        </w:tc>
        <w:tc>
          <w:tcPr>
            <w:tcW w:w="316" w:type="pct"/>
            <w:vMerge w:val="continue"/>
            <w:vAlign w:val="center"/>
          </w:tcPr>
          <w:p w14:paraId="19379A70">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52EA7255">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1208D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0" w:hRule="atLeast"/>
          <w:jc w:val="center"/>
        </w:trPr>
        <w:tc>
          <w:tcPr>
            <w:tcW w:w="269" w:type="pct"/>
            <w:vMerge w:val="continue"/>
            <w:vAlign w:val="center"/>
          </w:tcPr>
          <w:p w14:paraId="441C6117">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6533256C">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623F7FD4">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619" w:type="pct"/>
            <w:gridSpan w:val="2"/>
            <w:vMerge w:val="restart"/>
            <w:tcMar>
              <w:top w:w="0" w:type="dxa"/>
              <w:left w:w="0" w:type="dxa"/>
              <w:bottom w:w="0" w:type="dxa"/>
              <w:right w:w="0" w:type="dxa"/>
            </w:tcMar>
            <w:vAlign w:val="center"/>
          </w:tcPr>
          <w:p w14:paraId="27558660">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玻璃</w:t>
            </w:r>
          </w:p>
          <w:p w14:paraId="4ECE13FA">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门窗</w:t>
            </w:r>
          </w:p>
        </w:tc>
        <w:tc>
          <w:tcPr>
            <w:tcW w:w="945" w:type="pct"/>
            <w:tcMar>
              <w:top w:w="0" w:type="dxa"/>
              <w:left w:w="0" w:type="dxa"/>
              <w:bottom w:w="0" w:type="dxa"/>
              <w:right w:w="0" w:type="dxa"/>
            </w:tcMar>
            <w:vAlign w:val="center"/>
          </w:tcPr>
          <w:p w14:paraId="362D2D04">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窗帘</w:t>
            </w:r>
          </w:p>
        </w:tc>
        <w:tc>
          <w:tcPr>
            <w:tcW w:w="815" w:type="pct"/>
            <w:tcMar>
              <w:top w:w="0" w:type="dxa"/>
              <w:left w:w="0" w:type="dxa"/>
              <w:bottom w:w="0" w:type="dxa"/>
              <w:right w:w="0" w:type="dxa"/>
            </w:tcMar>
            <w:vAlign w:val="center"/>
          </w:tcPr>
          <w:p w14:paraId="7B4A826A">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整理</w:t>
            </w:r>
          </w:p>
        </w:tc>
        <w:tc>
          <w:tcPr>
            <w:tcW w:w="587" w:type="pct"/>
            <w:vMerge w:val="continue"/>
            <w:vAlign w:val="center"/>
          </w:tcPr>
          <w:p w14:paraId="4E58FCF4">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16" w:type="pct"/>
            <w:vMerge w:val="continue"/>
            <w:vAlign w:val="center"/>
          </w:tcPr>
          <w:p w14:paraId="51037493">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046B2EAF">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72281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0" w:hRule="atLeast"/>
          <w:jc w:val="center"/>
        </w:trPr>
        <w:tc>
          <w:tcPr>
            <w:tcW w:w="269" w:type="pct"/>
            <w:vMerge w:val="continue"/>
            <w:vAlign w:val="center"/>
          </w:tcPr>
          <w:p w14:paraId="3A6F7206">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330C0DAF">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301503BB">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619" w:type="pct"/>
            <w:gridSpan w:val="2"/>
            <w:vMerge w:val="continue"/>
            <w:vAlign w:val="center"/>
          </w:tcPr>
          <w:p w14:paraId="06FBB352">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945" w:type="pct"/>
            <w:tcMar>
              <w:top w:w="0" w:type="dxa"/>
              <w:left w:w="0" w:type="dxa"/>
              <w:bottom w:w="0" w:type="dxa"/>
              <w:right w:w="0" w:type="dxa"/>
            </w:tcMar>
            <w:vAlign w:val="center"/>
          </w:tcPr>
          <w:p w14:paraId="411D701F">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窗台、低处玻璃</w:t>
            </w:r>
          </w:p>
        </w:tc>
        <w:tc>
          <w:tcPr>
            <w:tcW w:w="815" w:type="pct"/>
            <w:tcMar>
              <w:top w:w="0" w:type="dxa"/>
              <w:left w:w="0" w:type="dxa"/>
              <w:bottom w:w="0" w:type="dxa"/>
              <w:right w:w="0" w:type="dxa"/>
            </w:tcMar>
            <w:vAlign w:val="center"/>
          </w:tcPr>
          <w:p w14:paraId="58C6A1F6">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擦拭</w:t>
            </w:r>
          </w:p>
        </w:tc>
        <w:tc>
          <w:tcPr>
            <w:tcW w:w="587" w:type="pct"/>
            <w:vMerge w:val="continue"/>
            <w:vAlign w:val="center"/>
          </w:tcPr>
          <w:p w14:paraId="241BD2CB">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16" w:type="pct"/>
            <w:vMerge w:val="continue"/>
            <w:vAlign w:val="center"/>
          </w:tcPr>
          <w:p w14:paraId="1C59CAB9">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108429C0">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7CF8F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0" w:hRule="atLeast"/>
          <w:jc w:val="center"/>
        </w:trPr>
        <w:tc>
          <w:tcPr>
            <w:tcW w:w="269" w:type="pct"/>
            <w:vMerge w:val="continue"/>
            <w:vAlign w:val="center"/>
          </w:tcPr>
          <w:p w14:paraId="0145A659">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3D9008B7">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5FB1AC70">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619" w:type="pct"/>
            <w:gridSpan w:val="2"/>
            <w:vMerge w:val="continue"/>
            <w:vAlign w:val="center"/>
          </w:tcPr>
          <w:p w14:paraId="642D82A7">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945" w:type="pct"/>
            <w:tcMar>
              <w:top w:w="0" w:type="dxa"/>
              <w:left w:w="0" w:type="dxa"/>
              <w:bottom w:w="0" w:type="dxa"/>
              <w:right w:w="0" w:type="dxa"/>
            </w:tcMar>
            <w:vAlign w:val="center"/>
          </w:tcPr>
          <w:p w14:paraId="67B066BA">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玻璃及边框</w:t>
            </w:r>
          </w:p>
        </w:tc>
        <w:tc>
          <w:tcPr>
            <w:tcW w:w="815" w:type="pct"/>
            <w:tcMar>
              <w:top w:w="0" w:type="dxa"/>
              <w:left w:w="0" w:type="dxa"/>
              <w:bottom w:w="0" w:type="dxa"/>
              <w:right w:w="0" w:type="dxa"/>
            </w:tcMar>
            <w:vAlign w:val="center"/>
          </w:tcPr>
          <w:p w14:paraId="39820B1B">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清洗</w:t>
            </w:r>
          </w:p>
        </w:tc>
        <w:tc>
          <w:tcPr>
            <w:tcW w:w="587" w:type="pct"/>
            <w:tcMar>
              <w:top w:w="0" w:type="dxa"/>
              <w:left w:w="0" w:type="dxa"/>
              <w:bottom w:w="0" w:type="dxa"/>
              <w:right w:w="0" w:type="dxa"/>
            </w:tcMar>
            <w:vAlign w:val="center"/>
          </w:tcPr>
          <w:p w14:paraId="79EDAB8E">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1次/周（随时）</w:t>
            </w:r>
          </w:p>
        </w:tc>
        <w:tc>
          <w:tcPr>
            <w:tcW w:w="316" w:type="pct"/>
            <w:vMerge w:val="restart"/>
            <w:tcMar>
              <w:top w:w="0" w:type="dxa"/>
              <w:left w:w="0" w:type="dxa"/>
              <w:bottom w:w="0" w:type="dxa"/>
              <w:right w:w="0" w:type="dxa"/>
            </w:tcMar>
            <w:vAlign w:val="center"/>
          </w:tcPr>
          <w:p w14:paraId="5ABC212B">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专项保洁</w:t>
            </w:r>
          </w:p>
        </w:tc>
        <w:tc>
          <w:tcPr>
            <w:tcW w:w="784" w:type="pct"/>
            <w:tcMar>
              <w:top w:w="0" w:type="dxa"/>
              <w:left w:w="0" w:type="dxa"/>
              <w:bottom w:w="0" w:type="dxa"/>
              <w:right w:w="0" w:type="dxa"/>
            </w:tcMar>
            <w:vAlign w:val="center"/>
          </w:tcPr>
          <w:p w14:paraId="7CB936CB">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33F1F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0" w:hRule="atLeast"/>
          <w:jc w:val="center"/>
        </w:trPr>
        <w:tc>
          <w:tcPr>
            <w:tcW w:w="269" w:type="pct"/>
            <w:vMerge w:val="continue"/>
            <w:vAlign w:val="center"/>
          </w:tcPr>
          <w:p w14:paraId="5CEB44CE">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14385CC0">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6E73A93B">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619" w:type="pct"/>
            <w:gridSpan w:val="2"/>
            <w:vMerge w:val="continue"/>
            <w:vAlign w:val="center"/>
          </w:tcPr>
          <w:p w14:paraId="44BA90E1">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945" w:type="pct"/>
            <w:tcMar>
              <w:top w:w="0" w:type="dxa"/>
              <w:left w:w="0" w:type="dxa"/>
              <w:bottom w:w="0" w:type="dxa"/>
              <w:right w:w="0" w:type="dxa"/>
            </w:tcMar>
            <w:vAlign w:val="center"/>
          </w:tcPr>
          <w:p w14:paraId="71702E9D">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纱窗</w:t>
            </w:r>
          </w:p>
        </w:tc>
        <w:tc>
          <w:tcPr>
            <w:tcW w:w="815" w:type="pct"/>
            <w:tcMar>
              <w:top w:w="0" w:type="dxa"/>
              <w:left w:w="0" w:type="dxa"/>
              <w:bottom w:w="0" w:type="dxa"/>
              <w:right w:w="0" w:type="dxa"/>
            </w:tcMar>
            <w:vAlign w:val="center"/>
          </w:tcPr>
          <w:p w14:paraId="490F9972">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清洗</w:t>
            </w:r>
          </w:p>
        </w:tc>
        <w:tc>
          <w:tcPr>
            <w:tcW w:w="587" w:type="pct"/>
            <w:tcMar>
              <w:top w:w="0" w:type="dxa"/>
              <w:left w:w="0" w:type="dxa"/>
              <w:bottom w:w="0" w:type="dxa"/>
              <w:right w:w="0" w:type="dxa"/>
            </w:tcMar>
            <w:vAlign w:val="center"/>
          </w:tcPr>
          <w:p w14:paraId="023470F5">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2次/月</w:t>
            </w:r>
          </w:p>
        </w:tc>
        <w:tc>
          <w:tcPr>
            <w:tcW w:w="316" w:type="pct"/>
            <w:vMerge w:val="continue"/>
            <w:vAlign w:val="center"/>
          </w:tcPr>
          <w:p w14:paraId="2517094C">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349426D5">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692CD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17" w:hRule="atLeast"/>
          <w:jc w:val="center"/>
        </w:trPr>
        <w:tc>
          <w:tcPr>
            <w:tcW w:w="269" w:type="pct"/>
            <w:vMerge w:val="continue"/>
            <w:vAlign w:val="center"/>
          </w:tcPr>
          <w:p w14:paraId="02EF4B04">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1081E966">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41246BAE">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619" w:type="pct"/>
            <w:gridSpan w:val="2"/>
            <w:vMerge w:val="restart"/>
            <w:tcMar>
              <w:top w:w="0" w:type="dxa"/>
              <w:left w:w="0" w:type="dxa"/>
              <w:bottom w:w="0" w:type="dxa"/>
              <w:right w:w="0" w:type="dxa"/>
            </w:tcMar>
            <w:vAlign w:val="center"/>
          </w:tcPr>
          <w:p w14:paraId="6C7A5AAA">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室内墙</w:t>
            </w:r>
          </w:p>
        </w:tc>
        <w:tc>
          <w:tcPr>
            <w:tcW w:w="945" w:type="pct"/>
            <w:tcMar>
              <w:top w:w="0" w:type="dxa"/>
              <w:left w:w="0" w:type="dxa"/>
              <w:bottom w:w="0" w:type="dxa"/>
              <w:right w:w="0" w:type="dxa"/>
            </w:tcMar>
            <w:vAlign w:val="center"/>
          </w:tcPr>
          <w:p w14:paraId="7D7F3595">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天花板及风口、墙面</w:t>
            </w:r>
          </w:p>
        </w:tc>
        <w:tc>
          <w:tcPr>
            <w:tcW w:w="815" w:type="pct"/>
            <w:tcMar>
              <w:top w:w="0" w:type="dxa"/>
              <w:left w:w="0" w:type="dxa"/>
              <w:bottom w:w="0" w:type="dxa"/>
              <w:right w:w="0" w:type="dxa"/>
            </w:tcMar>
            <w:vAlign w:val="center"/>
          </w:tcPr>
          <w:p w14:paraId="6FC6FBC5">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清洁、抹尘</w:t>
            </w:r>
          </w:p>
        </w:tc>
        <w:tc>
          <w:tcPr>
            <w:tcW w:w="587" w:type="pct"/>
            <w:tcMar>
              <w:top w:w="0" w:type="dxa"/>
              <w:left w:w="0" w:type="dxa"/>
              <w:bottom w:w="0" w:type="dxa"/>
              <w:right w:w="0" w:type="dxa"/>
            </w:tcMar>
            <w:vAlign w:val="center"/>
          </w:tcPr>
          <w:p w14:paraId="60935C30">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1次/周</w:t>
            </w:r>
          </w:p>
        </w:tc>
        <w:tc>
          <w:tcPr>
            <w:tcW w:w="316" w:type="pct"/>
            <w:vMerge w:val="continue"/>
            <w:vAlign w:val="center"/>
          </w:tcPr>
          <w:p w14:paraId="12806AC5">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0CE353EE">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体液污染时随时擦拭</w:t>
            </w:r>
          </w:p>
        </w:tc>
      </w:tr>
      <w:tr w14:paraId="7E83D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0" w:hRule="atLeast"/>
          <w:jc w:val="center"/>
        </w:trPr>
        <w:tc>
          <w:tcPr>
            <w:tcW w:w="269" w:type="pct"/>
            <w:vMerge w:val="continue"/>
            <w:vAlign w:val="center"/>
          </w:tcPr>
          <w:p w14:paraId="72C591E4">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732585FE">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04BCCA76">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619" w:type="pct"/>
            <w:gridSpan w:val="2"/>
            <w:vMerge w:val="continue"/>
            <w:vAlign w:val="center"/>
          </w:tcPr>
          <w:p w14:paraId="1777C61E">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945" w:type="pct"/>
            <w:tcMar>
              <w:top w:w="0" w:type="dxa"/>
              <w:left w:w="0" w:type="dxa"/>
              <w:bottom w:w="0" w:type="dxa"/>
              <w:right w:w="0" w:type="dxa"/>
            </w:tcMar>
            <w:vAlign w:val="center"/>
          </w:tcPr>
          <w:p w14:paraId="2703350C">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墙角、踢脚线</w:t>
            </w:r>
          </w:p>
        </w:tc>
        <w:tc>
          <w:tcPr>
            <w:tcW w:w="815" w:type="pct"/>
            <w:tcMar>
              <w:top w:w="0" w:type="dxa"/>
              <w:left w:w="0" w:type="dxa"/>
              <w:bottom w:w="0" w:type="dxa"/>
              <w:right w:w="0" w:type="dxa"/>
            </w:tcMar>
            <w:vAlign w:val="center"/>
          </w:tcPr>
          <w:p w14:paraId="5E28C53B">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擦拭</w:t>
            </w:r>
          </w:p>
        </w:tc>
        <w:tc>
          <w:tcPr>
            <w:tcW w:w="587" w:type="pct"/>
            <w:tcMar>
              <w:top w:w="0" w:type="dxa"/>
              <w:left w:w="0" w:type="dxa"/>
              <w:bottom w:w="0" w:type="dxa"/>
              <w:right w:w="0" w:type="dxa"/>
            </w:tcMar>
            <w:vAlign w:val="center"/>
          </w:tcPr>
          <w:p w14:paraId="2F2BA1EF">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1次/周</w:t>
            </w:r>
          </w:p>
        </w:tc>
        <w:tc>
          <w:tcPr>
            <w:tcW w:w="316" w:type="pct"/>
            <w:vMerge w:val="continue"/>
            <w:vAlign w:val="center"/>
          </w:tcPr>
          <w:p w14:paraId="5A003147">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4ACCE04A">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27C6F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06" w:hRule="atLeast"/>
          <w:jc w:val="center"/>
        </w:trPr>
        <w:tc>
          <w:tcPr>
            <w:tcW w:w="269" w:type="pct"/>
            <w:vMerge w:val="continue"/>
            <w:vAlign w:val="center"/>
          </w:tcPr>
          <w:p w14:paraId="05D4F8F2">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7114F558">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60544F52">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619" w:type="pct"/>
            <w:gridSpan w:val="2"/>
            <w:vMerge w:val="restart"/>
            <w:tcMar>
              <w:top w:w="0" w:type="dxa"/>
              <w:left w:w="0" w:type="dxa"/>
              <w:bottom w:w="0" w:type="dxa"/>
              <w:right w:w="0" w:type="dxa"/>
            </w:tcMar>
            <w:vAlign w:val="center"/>
          </w:tcPr>
          <w:p w14:paraId="313398A1">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地面</w:t>
            </w:r>
          </w:p>
        </w:tc>
        <w:tc>
          <w:tcPr>
            <w:tcW w:w="945" w:type="pct"/>
            <w:tcMar>
              <w:top w:w="0" w:type="dxa"/>
              <w:left w:w="0" w:type="dxa"/>
              <w:bottom w:w="0" w:type="dxa"/>
              <w:right w:w="0" w:type="dxa"/>
            </w:tcMar>
            <w:vAlign w:val="center"/>
          </w:tcPr>
          <w:p w14:paraId="0BB8B264">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所有区域</w:t>
            </w:r>
          </w:p>
        </w:tc>
        <w:tc>
          <w:tcPr>
            <w:tcW w:w="815" w:type="pct"/>
            <w:tcMar>
              <w:top w:w="0" w:type="dxa"/>
              <w:left w:w="0" w:type="dxa"/>
              <w:bottom w:w="0" w:type="dxa"/>
              <w:right w:w="0" w:type="dxa"/>
            </w:tcMar>
            <w:vAlign w:val="center"/>
          </w:tcPr>
          <w:p w14:paraId="607D5ACC">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清扫、湿拖</w:t>
            </w:r>
          </w:p>
        </w:tc>
        <w:tc>
          <w:tcPr>
            <w:tcW w:w="587" w:type="pct"/>
            <w:tcMar>
              <w:top w:w="0" w:type="dxa"/>
              <w:left w:w="0" w:type="dxa"/>
              <w:bottom w:w="0" w:type="dxa"/>
              <w:right w:w="0" w:type="dxa"/>
            </w:tcMar>
            <w:vAlign w:val="center"/>
          </w:tcPr>
          <w:p w14:paraId="3309273C">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2次/天（随时）</w:t>
            </w:r>
          </w:p>
        </w:tc>
        <w:tc>
          <w:tcPr>
            <w:tcW w:w="316" w:type="pct"/>
            <w:vMerge w:val="restart"/>
            <w:tcMar>
              <w:top w:w="0" w:type="dxa"/>
              <w:left w:w="0" w:type="dxa"/>
              <w:bottom w:w="0" w:type="dxa"/>
              <w:right w:w="0" w:type="dxa"/>
            </w:tcMar>
            <w:vAlign w:val="center"/>
          </w:tcPr>
          <w:p w14:paraId="5DE32E05">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日常保养</w:t>
            </w:r>
          </w:p>
        </w:tc>
        <w:tc>
          <w:tcPr>
            <w:tcW w:w="784" w:type="pct"/>
            <w:tcMar>
              <w:top w:w="0" w:type="dxa"/>
              <w:left w:w="0" w:type="dxa"/>
              <w:bottom w:w="0" w:type="dxa"/>
              <w:right w:w="0" w:type="dxa"/>
            </w:tcMar>
            <w:vAlign w:val="center"/>
          </w:tcPr>
          <w:p w14:paraId="77B9EB93">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6EEE7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80" w:hRule="atLeast"/>
          <w:jc w:val="center"/>
        </w:trPr>
        <w:tc>
          <w:tcPr>
            <w:tcW w:w="269" w:type="pct"/>
            <w:vMerge w:val="continue"/>
            <w:vAlign w:val="center"/>
          </w:tcPr>
          <w:p w14:paraId="09BB3517">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7921FB50">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0578A23E">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619" w:type="pct"/>
            <w:gridSpan w:val="2"/>
            <w:vMerge w:val="continue"/>
            <w:vAlign w:val="center"/>
          </w:tcPr>
          <w:p w14:paraId="31900173">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945" w:type="pct"/>
            <w:vMerge w:val="restart"/>
            <w:tcMar>
              <w:top w:w="0" w:type="dxa"/>
              <w:left w:w="0" w:type="dxa"/>
              <w:bottom w:w="0" w:type="dxa"/>
              <w:right w:w="0" w:type="dxa"/>
            </w:tcMar>
            <w:vAlign w:val="center"/>
          </w:tcPr>
          <w:p w14:paraId="129B13DC">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走廊、大厅、步行梯、过道、木栈道</w:t>
            </w:r>
          </w:p>
        </w:tc>
        <w:tc>
          <w:tcPr>
            <w:tcW w:w="815" w:type="pct"/>
            <w:tcMar>
              <w:top w:w="0" w:type="dxa"/>
              <w:left w:w="0" w:type="dxa"/>
              <w:bottom w:w="0" w:type="dxa"/>
              <w:right w:w="0" w:type="dxa"/>
            </w:tcMar>
            <w:vAlign w:val="center"/>
          </w:tcPr>
          <w:p w14:paraId="027053C3">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机器清洗</w:t>
            </w:r>
          </w:p>
        </w:tc>
        <w:tc>
          <w:tcPr>
            <w:tcW w:w="587" w:type="pct"/>
            <w:tcMar>
              <w:top w:w="0" w:type="dxa"/>
              <w:left w:w="0" w:type="dxa"/>
              <w:bottom w:w="0" w:type="dxa"/>
              <w:right w:w="0" w:type="dxa"/>
            </w:tcMar>
            <w:vAlign w:val="center"/>
          </w:tcPr>
          <w:p w14:paraId="77E0730D">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1次/周</w:t>
            </w:r>
          </w:p>
        </w:tc>
        <w:tc>
          <w:tcPr>
            <w:tcW w:w="316" w:type="pct"/>
            <w:vMerge w:val="continue"/>
            <w:vAlign w:val="center"/>
          </w:tcPr>
          <w:p w14:paraId="45A0F02A">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005A7955">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330AA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93" w:hRule="atLeast"/>
          <w:jc w:val="center"/>
        </w:trPr>
        <w:tc>
          <w:tcPr>
            <w:tcW w:w="269" w:type="pct"/>
            <w:vMerge w:val="continue"/>
            <w:vAlign w:val="center"/>
          </w:tcPr>
          <w:p w14:paraId="12956C29">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0BDE21CF">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222BA906">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619" w:type="pct"/>
            <w:gridSpan w:val="2"/>
            <w:vMerge w:val="continue"/>
            <w:vAlign w:val="center"/>
          </w:tcPr>
          <w:p w14:paraId="5FB3AC49">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945" w:type="pct"/>
            <w:vMerge w:val="continue"/>
            <w:vAlign w:val="center"/>
          </w:tcPr>
          <w:p w14:paraId="36088561">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815" w:type="pct"/>
            <w:tcMar>
              <w:top w:w="0" w:type="dxa"/>
              <w:left w:w="0" w:type="dxa"/>
              <w:bottom w:w="0" w:type="dxa"/>
              <w:right w:w="0" w:type="dxa"/>
            </w:tcMar>
            <w:vAlign w:val="center"/>
          </w:tcPr>
          <w:p w14:paraId="1DD51524">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清洁保养（含晶面处理）</w:t>
            </w:r>
          </w:p>
        </w:tc>
        <w:tc>
          <w:tcPr>
            <w:tcW w:w="587" w:type="pct"/>
            <w:tcMar>
              <w:top w:w="0" w:type="dxa"/>
              <w:left w:w="0" w:type="dxa"/>
              <w:bottom w:w="0" w:type="dxa"/>
              <w:right w:w="0" w:type="dxa"/>
            </w:tcMar>
            <w:vAlign w:val="center"/>
          </w:tcPr>
          <w:p w14:paraId="46B0A8F4">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1次/周</w:t>
            </w:r>
          </w:p>
        </w:tc>
        <w:tc>
          <w:tcPr>
            <w:tcW w:w="316" w:type="pct"/>
            <w:vMerge w:val="restart"/>
            <w:tcMar>
              <w:top w:w="0" w:type="dxa"/>
              <w:left w:w="0" w:type="dxa"/>
              <w:bottom w:w="0" w:type="dxa"/>
              <w:right w:w="0" w:type="dxa"/>
            </w:tcMar>
            <w:vAlign w:val="center"/>
          </w:tcPr>
          <w:p w14:paraId="35A816B0">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专项保洁</w:t>
            </w:r>
          </w:p>
        </w:tc>
        <w:tc>
          <w:tcPr>
            <w:tcW w:w="784" w:type="pct"/>
            <w:tcMar>
              <w:top w:w="0" w:type="dxa"/>
              <w:left w:w="0" w:type="dxa"/>
              <w:bottom w:w="0" w:type="dxa"/>
              <w:right w:w="0" w:type="dxa"/>
            </w:tcMar>
            <w:vAlign w:val="center"/>
          </w:tcPr>
          <w:p w14:paraId="2A4C404E">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2E155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73" w:hRule="atLeast"/>
          <w:jc w:val="center"/>
        </w:trPr>
        <w:tc>
          <w:tcPr>
            <w:tcW w:w="269" w:type="pct"/>
            <w:vMerge w:val="continue"/>
            <w:vAlign w:val="center"/>
          </w:tcPr>
          <w:p w14:paraId="0472A6CE">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0C79DCA4">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6A676088">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619" w:type="pct"/>
            <w:gridSpan w:val="2"/>
            <w:vMerge w:val="continue"/>
            <w:vAlign w:val="center"/>
          </w:tcPr>
          <w:p w14:paraId="69589741">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945" w:type="pct"/>
            <w:vMerge w:val="continue"/>
            <w:vAlign w:val="center"/>
          </w:tcPr>
          <w:p w14:paraId="48B72A32">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815" w:type="pct"/>
            <w:tcMar>
              <w:top w:w="0" w:type="dxa"/>
              <w:left w:w="0" w:type="dxa"/>
              <w:bottom w:w="0" w:type="dxa"/>
              <w:right w:w="0" w:type="dxa"/>
            </w:tcMar>
            <w:vAlign w:val="center"/>
          </w:tcPr>
          <w:p w14:paraId="7FC69119">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PVC地面打蜡喷磨、抛光</w:t>
            </w:r>
          </w:p>
        </w:tc>
        <w:tc>
          <w:tcPr>
            <w:tcW w:w="587" w:type="pct"/>
            <w:tcMar>
              <w:top w:w="0" w:type="dxa"/>
              <w:left w:w="0" w:type="dxa"/>
              <w:bottom w:w="0" w:type="dxa"/>
              <w:right w:w="0" w:type="dxa"/>
            </w:tcMar>
            <w:vAlign w:val="center"/>
          </w:tcPr>
          <w:p w14:paraId="2DC92DE4">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1次/3月</w:t>
            </w:r>
          </w:p>
        </w:tc>
        <w:tc>
          <w:tcPr>
            <w:tcW w:w="316" w:type="pct"/>
            <w:vMerge w:val="continue"/>
            <w:vAlign w:val="center"/>
          </w:tcPr>
          <w:p w14:paraId="17F99959">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19184EC4">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2E0E5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27" w:hRule="atLeast"/>
          <w:jc w:val="center"/>
        </w:trPr>
        <w:tc>
          <w:tcPr>
            <w:tcW w:w="269" w:type="pct"/>
            <w:vMerge w:val="continue"/>
            <w:vAlign w:val="center"/>
          </w:tcPr>
          <w:p w14:paraId="7E5B1ED7">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1D70EF64">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19B66BF6">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619" w:type="pct"/>
            <w:gridSpan w:val="2"/>
            <w:tcMar>
              <w:top w:w="0" w:type="dxa"/>
              <w:left w:w="0" w:type="dxa"/>
              <w:bottom w:w="0" w:type="dxa"/>
              <w:right w:w="0" w:type="dxa"/>
            </w:tcMar>
            <w:vAlign w:val="center"/>
          </w:tcPr>
          <w:p w14:paraId="6E740472">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花洒、烟感</w:t>
            </w:r>
          </w:p>
        </w:tc>
        <w:tc>
          <w:tcPr>
            <w:tcW w:w="945" w:type="pct"/>
            <w:tcMar>
              <w:top w:w="0" w:type="dxa"/>
              <w:left w:w="0" w:type="dxa"/>
              <w:bottom w:w="0" w:type="dxa"/>
              <w:right w:w="0" w:type="dxa"/>
            </w:tcMar>
            <w:vAlign w:val="center"/>
          </w:tcPr>
          <w:p w14:paraId="6D5C97BA">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c>
          <w:tcPr>
            <w:tcW w:w="815" w:type="pct"/>
            <w:tcMar>
              <w:top w:w="0" w:type="dxa"/>
              <w:left w:w="0" w:type="dxa"/>
              <w:bottom w:w="0" w:type="dxa"/>
              <w:right w:w="0" w:type="dxa"/>
            </w:tcMar>
            <w:vAlign w:val="center"/>
          </w:tcPr>
          <w:p w14:paraId="0F3CC2B0">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 xml:space="preserve">清洁 </w:t>
            </w:r>
          </w:p>
        </w:tc>
        <w:tc>
          <w:tcPr>
            <w:tcW w:w="587" w:type="pct"/>
            <w:tcMar>
              <w:top w:w="0" w:type="dxa"/>
              <w:left w:w="0" w:type="dxa"/>
              <w:bottom w:w="0" w:type="dxa"/>
              <w:right w:w="0" w:type="dxa"/>
            </w:tcMar>
            <w:vAlign w:val="center"/>
          </w:tcPr>
          <w:p w14:paraId="5A941148">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1次/月</w:t>
            </w:r>
          </w:p>
        </w:tc>
        <w:tc>
          <w:tcPr>
            <w:tcW w:w="316" w:type="pct"/>
            <w:vMerge w:val="continue"/>
            <w:vAlign w:val="center"/>
          </w:tcPr>
          <w:p w14:paraId="1EE7B5EF">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35D34DE5">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sz w:val="24"/>
                <w:szCs w:val="24"/>
                <w:highlight w:val="none"/>
              </w:rPr>
            </w:pPr>
          </w:p>
        </w:tc>
      </w:tr>
      <w:tr w14:paraId="34F02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36" w:hRule="atLeast"/>
          <w:jc w:val="center"/>
        </w:trPr>
        <w:tc>
          <w:tcPr>
            <w:tcW w:w="269" w:type="pct"/>
            <w:vMerge w:val="restart"/>
            <w:tcMar>
              <w:top w:w="0" w:type="dxa"/>
              <w:left w:w="0" w:type="dxa"/>
              <w:bottom w:w="0" w:type="dxa"/>
              <w:right w:w="0" w:type="dxa"/>
            </w:tcMar>
            <w:vAlign w:val="center"/>
          </w:tcPr>
          <w:p w14:paraId="7033157B">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p>
          <w:p w14:paraId="121AC40E">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w:t>
            </w:r>
          </w:p>
        </w:tc>
        <w:tc>
          <w:tcPr>
            <w:tcW w:w="355" w:type="pct"/>
            <w:vMerge w:val="restart"/>
            <w:tcMar>
              <w:top w:w="0" w:type="dxa"/>
              <w:left w:w="0" w:type="dxa"/>
              <w:bottom w:w="0" w:type="dxa"/>
              <w:right w:w="0" w:type="dxa"/>
            </w:tcMar>
            <w:vAlign w:val="center"/>
          </w:tcPr>
          <w:p w14:paraId="652C60AC">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共性部分</w:t>
            </w:r>
          </w:p>
        </w:tc>
        <w:tc>
          <w:tcPr>
            <w:tcW w:w="308" w:type="pct"/>
            <w:vMerge w:val="restart"/>
            <w:tcMar>
              <w:top w:w="0" w:type="dxa"/>
              <w:left w:w="0" w:type="dxa"/>
              <w:bottom w:w="0" w:type="dxa"/>
              <w:right w:w="0" w:type="dxa"/>
            </w:tcMar>
            <w:vAlign w:val="center"/>
          </w:tcPr>
          <w:p w14:paraId="1DA442C0">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固定</w:t>
            </w:r>
          </w:p>
          <w:p w14:paraId="2F3B65C1">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设施</w:t>
            </w:r>
          </w:p>
        </w:tc>
        <w:tc>
          <w:tcPr>
            <w:tcW w:w="619" w:type="pct"/>
            <w:gridSpan w:val="2"/>
            <w:vMerge w:val="restart"/>
            <w:tcMar>
              <w:top w:w="0" w:type="dxa"/>
              <w:left w:w="0" w:type="dxa"/>
              <w:bottom w:w="0" w:type="dxa"/>
              <w:right w:w="0" w:type="dxa"/>
            </w:tcMar>
            <w:vAlign w:val="center"/>
          </w:tcPr>
          <w:p w14:paraId="75763313">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灯具</w:t>
            </w:r>
          </w:p>
        </w:tc>
        <w:tc>
          <w:tcPr>
            <w:tcW w:w="945" w:type="pct"/>
            <w:tcMar>
              <w:top w:w="0" w:type="dxa"/>
              <w:left w:w="0" w:type="dxa"/>
              <w:bottom w:w="0" w:type="dxa"/>
              <w:right w:w="0" w:type="dxa"/>
            </w:tcMar>
            <w:vAlign w:val="center"/>
          </w:tcPr>
          <w:p w14:paraId="7FBA1085">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开关、接线盒</w:t>
            </w:r>
          </w:p>
        </w:tc>
        <w:tc>
          <w:tcPr>
            <w:tcW w:w="815" w:type="pct"/>
            <w:tcMar>
              <w:top w:w="0" w:type="dxa"/>
              <w:left w:w="0" w:type="dxa"/>
              <w:bottom w:w="0" w:type="dxa"/>
              <w:right w:w="0" w:type="dxa"/>
            </w:tcMar>
            <w:vAlign w:val="center"/>
          </w:tcPr>
          <w:p w14:paraId="69D2AFE7">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擦拭</w:t>
            </w:r>
          </w:p>
        </w:tc>
        <w:tc>
          <w:tcPr>
            <w:tcW w:w="587" w:type="pct"/>
            <w:tcMar>
              <w:top w:w="0" w:type="dxa"/>
              <w:left w:w="0" w:type="dxa"/>
              <w:bottom w:w="0" w:type="dxa"/>
              <w:right w:w="0" w:type="dxa"/>
            </w:tcMar>
            <w:vAlign w:val="center"/>
          </w:tcPr>
          <w:p w14:paraId="076B2689">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1次/天（随时）</w:t>
            </w:r>
          </w:p>
        </w:tc>
        <w:tc>
          <w:tcPr>
            <w:tcW w:w="316" w:type="pct"/>
            <w:vMerge w:val="restart"/>
            <w:tcMar>
              <w:top w:w="0" w:type="dxa"/>
              <w:left w:w="0" w:type="dxa"/>
              <w:bottom w:w="0" w:type="dxa"/>
              <w:right w:w="0" w:type="dxa"/>
            </w:tcMar>
            <w:vAlign w:val="center"/>
          </w:tcPr>
          <w:p w14:paraId="144DB65B">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日常保养</w:t>
            </w:r>
          </w:p>
        </w:tc>
        <w:tc>
          <w:tcPr>
            <w:tcW w:w="784" w:type="pct"/>
            <w:tcMar>
              <w:top w:w="0" w:type="dxa"/>
              <w:left w:w="0" w:type="dxa"/>
              <w:bottom w:w="0" w:type="dxa"/>
              <w:right w:w="0" w:type="dxa"/>
            </w:tcMar>
            <w:vAlign w:val="center"/>
          </w:tcPr>
          <w:p w14:paraId="0F30A957">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sz w:val="24"/>
                <w:szCs w:val="24"/>
                <w:highlight w:val="none"/>
              </w:rPr>
            </w:pPr>
          </w:p>
        </w:tc>
      </w:tr>
      <w:tr w14:paraId="4FAEE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46" w:hRule="atLeast"/>
          <w:jc w:val="center"/>
        </w:trPr>
        <w:tc>
          <w:tcPr>
            <w:tcW w:w="269" w:type="pct"/>
            <w:vMerge w:val="continue"/>
            <w:vAlign w:val="center"/>
          </w:tcPr>
          <w:p w14:paraId="1AFF8103">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40588033">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3E76C236">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619" w:type="pct"/>
            <w:gridSpan w:val="2"/>
            <w:vMerge w:val="continue"/>
            <w:vAlign w:val="center"/>
          </w:tcPr>
          <w:p w14:paraId="6BC1234D">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945" w:type="pct"/>
            <w:tcMar>
              <w:top w:w="0" w:type="dxa"/>
              <w:left w:w="0" w:type="dxa"/>
              <w:bottom w:w="0" w:type="dxa"/>
              <w:right w:w="0" w:type="dxa"/>
            </w:tcMar>
            <w:vAlign w:val="center"/>
          </w:tcPr>
          <w:p w14:paraId="53AC6E10">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灯</w:t>
            </w:r>
          </w:p>
        </w:tc>
        <w:tc>
          <w:tcPr>
            <w:tcW w:w="815" w:type="pct"/>
            <w:tcMar>
              <w:top w:w="0" w:type="dxa"/>
              <w:left w:w="0" w:type="dxa"/>
              <w:bottom w:w="0" w:type="dxa"/>
              <w:right w:w="0" w:type="dxa"/>
            </w:tcMar>
            <w:vAlign w:val="center"/>
          </w:tcPr>
          <w:p w14:paraId="6170B704">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擦拭</w:t>
            </w:r>
          </w:p>
        </w:tc>
        <w:tc>
          <w:tcPr>
            <w:tcW w:w="587" w:type="pct"/>
            <w:tcMar>
              <w:top w:w="0" w:type="dxa"/>
              <w:left w:w="0" w:type="dxa"/>
              <w:bottom w:w="0" w:type="dxa"/>
              <w:right w:w="0" w:type="dxa"/>
            </w:tcMar>
            <w:vAlign w:val="center"/>
          </w:tcPr>
          <w:p w14:paraId="153B7282">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1次/月</w:t>
            </w:r>
          </w:p>
        </w:tc>
        <w:tc>
          <w:tcPr>
            <w:tcW w:w="316" w:type="pct"/>
            <w:vMerge w:val="continue"/>
            <w:vAlign w:val="center"/>
          </w:tcPr>
          <w:p w14:paraId="0250085A">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1CEE3014">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sz w:val="24"/>
                <w:szCs w:val="24"/>
                <w:highlight w:val="none"/>
              </w:rPr>
            </w:pPr>
          </w:p>
        </w:tc>
      </w:tr>
      <w:tr w14:paraId="11042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21" w:hRule="atLeast"/>
          <w:jc w:val="center"/>
        </w:trPr>
        <w:tc>
          <w:tcPr>
            <w:tcW w:w="269" w:type="pct"/>
            <w:vMerge w:val="continue"/>
            <w:vAlign w:val="center"/>
          </w:tcPr>
          <w:p w14:paraId="0BECF860">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63EDB6EB">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00A8AC30">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619" w:type="pct"/>
            <w:gridSpan w:val="2"/>
            <w:tcMar>
              <w:top w:w="0" w:type="dxa"/>
              <w:left w:w="0" w:type="dxa"/>
              <w:bottom w:w="0" w:type="dxa"/>
              <w:right w:w="0" w:type="dxa"/>
            </w:tcMar>
          </w:tcPr>
          <w:p w14:paraId="424FB967">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科室牌、宣传栏墙上饰物等</w:t>
            </w:r>
          </w:p>
        </w:tc>
        <w:tc>
          <w:tcPr>
            <w:tcW w:w="945" w:type="pct"/>
            <w:tcMar>
              <w:top w:w="0" w:type="dxa"/>
              <w:left w:w="0" w:type="dxa"/>
              <w:bottom w:w="0" w:type="dxa"/>
              <w:right w:w="0" w:type="dxa"/>
            </w:tcMar>
            <w:vAlign w:val="center"/>
          </w:tcPr>
          <w:p w14:paraId="47569468">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面及边框</w:t>
            </w:r>
          </w:p>
        </w:tc>
        <w:tc>
          <w:tcPr>
            <w:tcW w:w="815" w:type="pct"/>
            <w:vMerge w:val="restart"/>
            <w:tcMar>
              <w:top w:w="0" w:type="dxa"/>
              <w:left w:w="0" w:type="dxa"/>
              <w:bottom w:w="0" w:type="dxa"/>
              <w:right w:w="0" w:type="dxa"/>
            </w:tcMar>
            <w:vAlign w:val="center"/>
          </w:tcPr>
          <w:p w14:paraId="30F50B25">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擦拭</w:t>
            </w:r>
          </w:p>
        </w:tc>
        <w:tc>
          <w:tcPr>
            <w:tcW w:w="587" w:type="pct"/>
            <w:vMerge w:val="restart"/>
            <w:tcMar>
              <w:top w:w="0" w:type="dxa"/>
              <w:left w:w="0" w:type="dxa"/>
              <w:bottom w:w="0" w:type="dxa"/>
              <w:right w:w="0" w:type="dxa"/>
            </w:tcMar>
            <w:vAlign w:val="center"/>
          </w:tcPr>
          <w:p w14:paraId="58D4A848">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1次/周</w:t>
            </w:r>
          </w:p>
        </w:tc>
        <w:tc>
          <w:tcPr>
            <w:tcW w:w="316" w:type="pct"/>
            <w:vMerge w:val="continue"/>
            <w:vAlign w:val="center"/>
          </w:tcPr>
          <w:p w14:paraId="18389E02">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055C01C9">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464AD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24" w:hRule="atLeast"/>
          <w:jc w:val="center"/>
        </w:trPr>
        <w:tc>
          <w:tcPr>
            <w:tcW w:w="269" w:type="pct"/>
            <w:vMerge w:val="continue"/>
            <w:vAlign w:val="center"/>
          </w:tcPr>
          <w:p w14:paraId="21AE8401">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3D466E9F">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697581A3">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619" w:type="pct"/>
            <w:gridSpan w:val="2"/>
            <w:tcMar>
              <w:top w:w="0" w:type="dxa"/>
              <w:left w:w="0" w:type="dxa"/>
              <w:bottom w:w="0" w:type="dxa"/>
              <w:right w:w="0" w:type="dxa"/>
            </w:tcMar>
          </w:tcPr>
          <w:p w14:paraId="6F95D25D">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花瓶、盆景</w:t>
            </w:r>
          </w:p>
        </w:tc>
        <w:tc>
          <w:tcPr>
            <w:tcW w:w="945" w:type="pct"/>
            <w:tcMar>
              <w:top w:w="0" w:type="dxa"/>
              <w:left w:w="0" w:type="dxa"/>
              <w:bottom w:w="0" w:type="dxa"/>
              <w:right w:w="0" w:type="dxa"/>
            </w:tcMar>
            <w:vAlign w:val="center"/>
          </w:tcPr>
          <w:p w14:paraId="606E3431">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sz w:val="24"/>
                <w:szCs w:val="24"/>
                <w:highlight w:val="none"/>
              </w:rPr>
            </w:pPr>
          </w:p>
        </w:tc>
        <w:tc>
          <w:tcPr>
            <w:tcW w:w="815" w:type="pct"/>
            <w:vMerge w:val="continue"/>
            <w:vAlign w:val="center"/>
          </w:tcPr>
          <w:p w14:paraId="28A1CB92">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587" w:type="pct"/>
            <w:vMerge w:val="continue"/>
            <w:vAlign w:val="center"/>
          </w:tcPr>
          <w:p w14:paraId="35CB042F">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16" w:type="pct"/>
            <w:vMerge w:val="continue"/>
            <w:vAlign w:val="center"/>
          </w:tcPr>
          <w:p w14:paraId="042639FD">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05D0B7C9">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40331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80" w:hRule="atLeast"/>
          <w:jc w:val="center"/>
        </w:trPr>
        <w:tc>
          <w:tcPr>
            <w:tcW w:w="269" w:type="pct"/>
            <w:vMerge w:val="continue"/>
            <w:vAlign w:val="center"/>
          </w:tcPr>
          <w:p w14:paraId="1C971F0A">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505D932B">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7794661D">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619" w:type="pct"/>
            <w:gridSpan w:val="2"/>
            <w:vMerge w:val="restart"/>
            <w:tcMar>
              <w:top w:w="0" w:type="dxa"/>
              <w:left w:w="0" w:type="dxa"/>
              <w:bottom w:w="0" w:type="dxa"/>
              <w:right w:w="0" w:type="dxa"/>
            </w:tcMar>
            <w:vAlign w:val="center"/>
          </w:tcPr>
          <w:p w14:paraId="60CCC564">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阳台</w:t>
            </w:r>
          </w:p>
        </w:tc>
        <w:tc>
          <w:tcPr>
            <w:tcW w:w="945" w:type="pct"/>
            <w:tcMar>
              <w:top w:w="0" w:type="dxa"/>
              <w:left w:w="0" w:type="dxa"/>
              <w:bottom w:w="0" w:type="dxa"/>
              <w:right w:w="0" w:type="dxa"/>
            </w:tcMar>
            <w:vAlign w:val="center"/>
          </w:tcPr>
          <w:p w14:paraId="202FADB5">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玻璃、门糟</w:t>
            </w:r>
          </w:p>
        </w:tc>
        <w:tc>
          <w:tcPr>
            <w:tcW w:w="815" w:type="pct"/>
            <w:vMerge w:val="restart"/>
            <w:tcMar>
              <w:top w:w="0" w:type="dxa"/>
              <w:left w:w="0" w:type="dxa"/>
              <w:bottom w:w="0" w:type="dxa"/>
              <w:right w:w="0" w:type="dxa"/>
            </w:tcMar>
            <w:vAlign w:val="center"/>
          </w:tcPr>
          <w:p w14:paraId="18EAB342">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清洁、擦拭</w:t>
            </w:r>
          </w:p>
        </w:tc>
        <w:tc>
          <w:tcPr>
            <w:tcW w:w="587" w:type="pct"/>
            <w:tcMar>
              <w:top w:w="0" w:type="dxa"/>
              <w:left w:w="0" w:type="dxa"/>
              <w:bottom w:w="0" w:type="dxa"/>
              <w:right w:w="0" w:type="dxa"/>
            </w:tcMar>
            <w:vAlign w:val="center"/>
          </w:tcPr>
          <w:p w14:paraId="2AEE1ACC">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1次/周（随时）</w:t>
            </w:r>
          </w:p>
        </w:tc>
        <w:tc>
          <w:tcPr>
            <w:tcW w:w="316" w:type="pct"/>
            <w:vMerge w:val="continue"/>
            <w:vAlign w:val="center"/>
          </w:tcPr>
          <w:p w14:paraId="77670ACD">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772E3B28">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343E5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01" w:hRule="atLeast"/>
          <w:jc w:val="center"/>
        </w:trPr>
        <w:tc>
          <w:tcPr>
            <w:tcW w:w="269" w:type="pct"/>
            <w:vMerge w:val="continue"/>
            <w:vAlign w:val="center"/>
          </w:tcPr>
          <w:p w14:paraId="6BE05448">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493F5CB7">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403817C5">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619" w:type="pct"/>
            <w:gridSpan w:val="2"/>
            <w:vMerge w:val="continue"/>
            <w:vAlign w:val="center"/>
          </w:tcPr>
          <w:p w14:paraId="54990947">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945" w:type="pct"/>
            <w:tcMar>
              <w:top w:w="0" w:type="dxa"/>
              <w:left w:w="0" w:type="dxa"/>
              <w:bottom w:w="0" w:type="dxa"/>
              <w:right w:w="0" w:type="dxa"/>
            </w:tcMar>
            <w:vAlign w:val="center"/>
          </w:tcPr>
          <w:p w14:paraId="10FE8FC6">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扶手、栏杆</w:t>
            </w:r>
          </w:p>
        </w:tc>
        <w:tc>
          <w:tcPr>
            <w:tcW w:w="815" w:type="pct"/>
            <w:vMerge w:val="continue"/>
            <w:vAlign w:val="center"/>
          </w:tcPr>
          <w:p w14:paraId="70552FE0">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587" w:type="pct"/>
            <w:vMerge w:val="restart"/>
            <w:tcMar>
              <w:top w:w="0" w:type="dxa"/>
              <w:left w:w="0" w:type="dxa"/>
              <w:bottom w:w="0" w:type="dxa"/>
              <w:right w:w="0" w:type="dxa"/>
            </w:tcMar>
            <w:vAlign w:val="center"/>
          </w:tcPr>
          <w:p w14:paraId="2CD5CB58">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1次/天（随时）</w:t>
            </w:r>
          </w:p>
        </w:tc>
        <w:tc>
          <w:tcPr>
            <w:tcW w:w="316" w:type="pct"/>
            <w:vMerge w:val="continue"/>
            <w:vAlign w:val="center"/>
          </w:tcPr>
          <w:p w14:paraId="10FF55E4">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73B27A7B">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768EF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3" w:hRule="atLeast"/>
          <w:jc w:val="center"/>
        </w:trPr>
        <w:tc>
          <w:tcPr>
            <w:tcW w:w="269" w:type="pct"/>
            <w:vMerge w:val="continue"/>
            <w:vAlign w:val="center"/>
          </w:tcPr>
          <w:p w14:paraId="29A3A1B8">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204A586B">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0747F55B">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619" w:type="pct"/>
            <w:gridSpan w:val="2"/>
            <w:vMerge w:val="restart"/>
            <w:tcMar>
              <w:top w:w="0" w:type="dxa"/>
              <w:left w:w="0" w:type="dxa"/>
              <w:bottom w:w="0" w:type="dxa"/>
              <w:right w:w="0" w:type="dxa"/>
            </w:tcMar>
            <w:vAlign w:val="center"/>
          </w:tcPr>
          <w:p w14:paraId="380BEA37">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卫生间</w:t>
            </w:r>
          </w:p>
        </w:tc>
        <w:tc>
          <w:tcPr>
            <w:tcW w:w="945" w:type="pct"/>
            <w:tcMar>
              <w:top w:w="0" w:type="dxa"/>
              <w:left w:w="0" w:type="dxa"/>
              <w:bottom w:w="0" w:type="dxa"/>
              <w:right w:w="0" w:type="dxa"/>
            </w:tcMar>
            <w:vAlign w:val="center"/>
          </w:tcPr>
          <w:p w14:paraId="0E13E5B4">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台面、水池</w:t>
            </w:r>
          </w:p>
        </w:tc>
        <w:tc>
          <w:tcPr>
            <w:tcW w:w="815" w:type="pct"/>
            <w:vMerge w:val="continue"/>
            <w:vAlign w:val="center"/>
          </w:tcPr>
          <w:p w14:paraId="4AE6082A">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587" w:type="pct"/>
            <w:vMerge w:val="continue"/>
            <w:vAlign w:val="center"/>
          </w:tcPr>
          <w:p w14:paraId="070A442D">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16" w:type="pct"/>
            <w:vMerge w:val="continue"/>
            <w:vAlign w:val="center"/>
          </w:tcPr>
          <w:p w14:paraId="2EA289F9">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483586B5">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5A335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71" w:hRule="atLeast"/>
          <w:jc w:val="center"/>
        </w:trPr>
        <w:tc>
          <w:tcPr>
            <w:tcW w:w="269" w:type="pct"/>
            <w:vMerge w:val="continue"/>
            <w:vAlign w:val="center"/>
          </w:tcPr>
          <w:p w14:paraId="078EECC7">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05419B46">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77297EDE">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619" w:type="pct"/>
            <w:gridSpan w:val="2"/>
            <w:vMerge w:val="continue"/>
            <w:vAlign w:val="center"/>
          </w:tcPr>
          <w:p w14:paraId="0F19AAC1">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945" w:type="pct"/>
            <w:tcMar>
              <w:top w:w="0" w:type="dxa"/>
              <w:left w:w="0" w:type="dxa"/>
              <w:bottom w:w="0" w:type="dxa"/>
              <w:right w:w="0" w:type="dxa"/>
            </w:tcMar>
            <w:vAlign w:val="center"/>
          </w:tcPr>
          <w:p w14:paraId="57E9612B">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马桶、地面</w:t>
            </w:r>
          </w:p>
        </w:tc>
        <w:tc>
          <w:tcPr>
            <w:tcW w:w="815" w:type="pct"/>
            <w:tcMar>
              <w:top w:w="0" w:type="dxa"/>
              <w:left w:w="0" w:type="dxa"/>
              <w:bottom w:w="0" w:type="dxa"/>
              <w:right w:w="0" w:type="dxa"/>
            </w:tcMar>
            <w:vAlign w:val="center"/>
          </w:tcPr>
          <w:p w14:paraId="28586C30">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清洁、冲洗</w:t>
            </w:r>
          </w:p>
        </w:tc>
        <w:tc>
          <w:tcPr>
            <w:tcW w:w="587" w:type="pct"/>
            <w:tcMar>
              <w:top w:w="0" w:type="dxa"/>
              <w:left w:w="0" w:type="dxa"/>
              <w:bottom w:w="0" w:type="dxa"/>
              <w:right w:w="0" w:type="dxa"/>
            </w:tcMar>
            <w:vAlign w:val="center"/>
          </w:tcPr>
          <w:p w14:paraId="369E2CC6">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4次/天（随时）</w:t>
            </w:r>
          </w:p>
        </w:tc>
        <w:tc>
          <w:tcPr>
            <w:tcW w:w="316" w:type="pct"/>
            <w:vMerge w:val="continue"/>
            <w:vAlign w:val="center"/>
          </w:tcPr>
          <w:p w14:paraId="7AB8DB61">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12F53DF8">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4C5CF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50" w:hRule="atLeast"/>
          <w:jc w:val="center"/>
        </w:trPr>
        <w:tc>
          <w:tcPr>
            <w:tcW w:w="269" w:type="pct"/>
            <w:vMerge w:val="continue"/>
            <w:vAlign w:val="center"/>
          </w:tcPr>
          <w:p w14:paraId="52E775B0">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2BFBC02A">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4C678F31">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619" w:type="pct"/>
            <w:gridSpan w:val="2"/>
            <w:vMerge w:val="restart"/>
            <w:tcMar>
              <w:top w:w="0" w:type="dxa"/>
              <w:left w:w="0" w:type="dxa"/>
              <w:bottom w:w="0" w:type="dxa"/>
              <w:right w:w="0" w:type="dxa"/>
            </w:tcMar>
            <w:vAlign w:val="center"/>
          </w:tcPr>
          <w:p w14:paraId="04FB3E98">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卫生间</w:t>
            </w:r>
          </w:p>
        </w:tc>
        <w:tc>
          <w:tcPr>
            <w:tcW w:w="945" w:type="pct"/>
            <w:tcMar>
              <w:top w:w="0" w:type="dxa"/>
              <w:left w:w="0" w:type="dxa"/>
              <w:bottom w:w="0" w:type="dxa"/>
              <w:right w:w="0" w:type="dxa"/>
            </w:tcMar>
            <w:vAlign w:val="center"/>
          </w:tcPr>
          <w:p w14:paraId="22AF78C8">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镜子、水龙头</w:t>
            </w:r>
          </w:p>
          <w:p w14:paraId="2F60A7DF">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毛巾架、置物架</w:t>
            </w:r>
          </w:p>
        </w:tc>
        <w:tc>
          <w:tcPr>
            <w:tcW w:w="815" w:type="pct"/>
            <w:tcMar>
              <w:top w:w="0" w:type="dxa"/>
              <w:left w:w="0" w:type="dxa"/>
              <w:bottom w:w="0" w:type="dxa"/>
              <w:right w:w="0" w:type="dxa"/>
            </w:tcMar>
            <w:vAlign w:val="center"/>
          </w:tcPr>
          <w:p w14:paraId="7FC5BB0D">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擦拭</w:t>
            </w:r>
          </w:p>
        </w:tc>
        <w:tc>
          <w:tcPr>
            <w:tcW w:w="587" w:type="pct"/>
            <w:tcMar>
              <w:top w:w="0" w:type="dxa"/>
              <w:left w:w="0" w:type="dxa"/>
              <w:bottom w:w="0" w:type="dxa"/>
              <w:right w:w="0" w:type="dxa"/>
            </w:tcMar>
            <w:vAlign w:val="center"/>
          </w:tcPr>
          <w:p w14:paraId="12C70E47">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1次/天</w:t>
            </w:r>
          </w:p>
        </w:tc>
        <w:tc>
          <w:tcPr>
            <w:tcW w:w="316" w:type="pct"/>
            <w:vMerge w:val="continue"/>
            <w:vAlign w:val="center"/>
          </w:tcPr>
          <w:p w14:paraId="6BF392FF">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3C0AC780">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4F0E3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46" w:hRule="atLeast"/>
          <w:jc w:val="center"/>
        </w:trPr>
        <w:tc>
          <w:tcPr>
            <w:tcW w:w="269" w:type="pct"/>
            <w:vMerge w:val="continue"/>
            <w:vAlign w:val="center"/>
          </w:tcPr>
          <w:p w14:paraId="7A114BCE">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66BFECD2">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242F9C29">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619" w:type="pct"/>
            <w:gridSpan w:val="2"/>
            <w:vMerge w:val="continue"/>
            <w:vAlign w:val="center"/>
          </w:tcPr>
          <w:p w14:paraId="76CD7E36">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945" w:type="pct"/>
            <w:tcMar>
              <w:top w:w="0" w:type="dxa"/>
              <w:left w:w="0" w:type="dxa"/>
              <w:bottom w:w="0" w:type="dxa"/>
              <w:right w:w="0" w:type="dxa"/>
            </w:tcMar>
            <w:vAlign w:val="center"/>
          </w:tcPr>
          <w:p w14:paraId="26695BE2">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热水器、喷淋头</w:t>
            </w:r>
          </w:p>
        </w:tc>
        <w:tc>
          <w:tcPr>
            <w:tcW w:w="815" w:type="pct"/>
            <w:tcMar>
              <w:top w:w="0" w:type="dxa"/>
              <w:left w:w="0" w:type="dxa"/>
              <w:bottom w:w="0" w:type="dxa"/>
              <w:right w:w="0" w:type="dxa"/>
            </w:tcMar>
            <w:vAlign w:val="center"/>
          </w:tcPr>
          <w:p w14:paraId="57D562AB">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擦拭</w:t>
            </w:r>
          </w:p>
        </w:tc>
        <w:tc>
          <w:tcPr>
            <w:tcW w:w="587" w:type="pct"/>
            <w:tcMar>
              <w:top w:w="0" w:type="dxa"/>
              <w:left w:w="0" w:type="dxa"/>
              <w:bottom w:w="0" w:type="dxa"/>
              <w:right w:w="0" w:type="dxa"/>
            </w:tcMar>
            <w:vAlign w:val="center"/>
          </w:tcPr>
          <w:p w14:paraId="7A731FA4">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1次/周</w:t>
            </w:r>
          </w:p>
        </w:tc>
        <w:tc>
          <w:tcPr>
            <w:tcW w:w="316" w:type="pct"/>
            <w:vMerge w:val="continue"/>
            <w:vAlign w:val="center"/>
          </w:tcPr>
          <w:p w14:paraId="75B64FC2">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262A57B8">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2020F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6" w:hRule="atLeast"/>
          <w:jc w:val="center"/>
        </w:trPr>
        <w:tc>
          <w:tcPr>
            <w:tcW w:w="269" w:type="pct"/>
            <w:vMerge w:val="continue"/>
            <w:vAlign w:val="center"/>
          </w:tcPr>
          <w:p w14:paraId="7EB57688">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5C4D5CB8">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709B35EE">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619" w:type="pct"/>
            <w:gridSpan w:val="2"/>
            <w:vMerge w:val="restart"/>
            <w:tcMar>
              <w:top w:w="0" w:type="dxa"/>
              <w:left w:w="0" w:type="dxa"/>
              <w:bottom w:w="0" w:type="dxa"/>
              <w:right w:w="0" w:type="dxa"/>
            </w:tcMar>
            <w:vAlign w:val="center"/>
          </w:tcPr>
          <w:p w14:paraId="76F435DE">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垃圾桶</w:t>
            </w:r>
          </w:p>
        </w:tc>
        <w:tc>
          <w:tcPr>
            <w:tcW w:w="945" w:type="pct"/>
            <w:tcMar>
              <w:top w:w="0" w:type="dxa"/>
              <w:left w:w="0" w:type="dxa"/>
              <w:bottom w:w="0" w:type="dxa"/>
              <w:right w:w="0" w:type="dxa"/>
            </w:tcMar>
            <w:vAlign w:val="center"/>
          </w:tcPr>
          <w:p w14:paraId="35441E36">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垃圾</w:t>
            </w:r>
          </w:p>
        </w:tc>
        <w:tc>
          <w:tcPr>
            <w:tcW w:w="815" w:type="pct"/>
            <w:tcMar>
              <w:top w:w="0" w:type="dxa"/>
              <w:left w:w="0" w:type="dxa"/>
              <w:bottom w:w="0" w:type="dxa"/>
              <w:right w:w="0" w:type="dxa"/>
            </w:tcMar>
            <w:vAlign w:val="center"/>
          </w:tcPr>
          <w:p w14:paraId="6EE28865">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倾倒</w:t>
            </w:r>
          </w:p>
        </w:tc>
        <w:tc>
          <w:tcPr>
            <w:tcW w:w="587" w:type="pct"/>
            <w:tcMar>
              <w:top w:w="0" w:type="dxa"/>
              <w:left w:w="0" w:type="dxa"/>
              <w:bottom w:w="0" w:type="dxa"/>
              <w:right w:w="0" w:type="dxa"/>
            </w:tcMar>
            <w:vAlign w:val="center"/>
          </w:tcPr>
          <w:p w14:paraId="1452D347">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2次/天（随时）</w:t>
            </w:r>
          </w:p>
        </w:tc>
        <w:tc>
          <w:tcPr>
            <w:tcW w:w="316" w:type="pct"/>
            <w:vMerge w:val="continue"/>
            <w:vAlign w:val="center"/>
          </w:tcPr>
          <w:p w14:paraId="0DD4C893">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vMerge w:val="restart"/>
            <w:tcMar>
              <w:top w:w="0" w:type="dxa"/>
              <w:left w:w="0" w:type="dxa"/>
              <w:bottom w:w="0" w:type="dxa"/>
              <w:right w:w="0" w:type="dxa"/>
            </w:tcMar>
            <w:vAlign w:val="center"/>
          </w:tcPr>
          <w:p w14:paraId="25F5DDB6">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传染病、多耐患者用双层黄色垃圾袋打包并标识</w:t>
            </w:r>
          </w:p>
        </w:tc>
      </w:tr>
      <w:tr w14:paraId="4C624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2" w:hRule="atLeast"/>
          <w:jc w:val="center"/>
        </w:trPr>
        <w:tc>
          <w:tcPr>
            <w:tcW w:w="269" w:type="pct"/>
            <w:vMerge w:val="continue"/>
            <w:vAlign w:val="center"/>
          </w:tcPr>
          <w:p w14:paraId="11244791">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488FDE01">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6D3A0035">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619" w:type="pct"/>
            <w:gridSpan w:val="2"/>
            <w:vMerge w:val="continue"/>
            <w:vAlign w:val="center"/>
          </w:tcPr>
          <w:p w14:paraId="24C80C58">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945" w:type="pct"/>
            <w:tcMar>
              <w:top w:w="0" w:type="dxa"/>
              <w:left w:w="0" w:type="dxa"/>
              <w:bottom w:w="0" w:type="dxa"/>
              <w:right w:w="0" w:type="dxa"/>
            </w:tcMar>
            <w:vAlign w:val="center"/>
          </w:tcPr>
          <w:p w14:paraId="329A7522">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桶面清洁</w:t>
            </w:r>
          </w:p>
        </w:tc>
        <w:tc>
          <w:tcPr>
            <w:tcW w:w="815" w:type="pct"/>
            <w:tcMar>
              <w:top w:w="0" w:type="dxa"/>
              <w:left w:w="0" w:type="dxa"/>
              <w:bottom w:w="0" w:type="dxa"/>
              <w:right w:w="0" w:type="dxa"/>
            </w:tcMar>
            <w:vAlign w:val="center"/>
          </w:tcPr>
          <w:p w14:paraId="13468C51">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擦拭</w:t>
            </w:r>
          </w:p>
        </w:tc>
        <w:tc>
          <w:tcPr>
            <w:tcW w:w="587" w:type="pct"/>
            <w:tcMar>
              <w:top w:w="0" w:type="dxa"/>
              <w:left w:w="0" w:type="dxa"/>
              <w:bottom w:w="0" w:type="dxa"/>
              <w:right w:w="0" w:type="dxa"/>
            </w:tcMar>
            <w:vAlign w:val="center"/>
          </w:tcPr>
          <w:p w14:paraId="107D9C6B">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1次/天</w:t>
            </w:r>
          </w:p>
        </w:tc>
        <w:tc>
          <w:tcPr>
            <w:tcW w:w="316" w:type="pct"/>
            <w:vMerge w:val="continue"/>
            <w:vAlign w:val="center"/>
          </w:tcPr>
          <w:p w14:paraId="1A753DD6">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vMerge w:val="continue"/>
            <w:vAlign w:val="center"/>
          </w:tcPr>
          <w:p w14:paraId="7850B918">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r>
      <w:tr w14:paraId="40C02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26" w:hRule="atLeast"/>
          <w:jc w:val="center"/>
        </w:trPr>
        <w:tc>
          <w:tcPr>
            <w:tcW w:w="269" w:type="pct"/>
            <w:vMerge w:val="continue"/>
            <w:vAlign w:val="center"/>
          </w:tcPr>
          <w:p w14:paraId="17F21356">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p>
        </w:tc>
        <w:tc>
          <w:tcPr>
            <w:tcW w:w="355" w:type="pct"/>
            <w:vMerge w:val="continue"/>
            <w:vAlign w:val="center"/>
          </w:tcPr>
          <w:p w14:paraId="1BD53ADA">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p>
        </w:tc>
        <w:tc>
          <w:tcPr>
            <w:tcW w:w="308" w:type="pct"/>
            <w:vMerge w:val="continue"/>
            <w:vAlign w:val="center"/>
          </w:tcPr>
          <w:p w14:paraId="3EFB39F9">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p>
        </w:tc>
        <w:tc>
          <w:tcPr>
            <w:tcW w:w="619" w:type="pct"/>
            <w:gridSpan w:val="2"/>
            <w:vMerge w:val="continue"/>
            <w:vAlign w:val="center"/>
          </w:tcPr>
          <w:p w14:paraId="7A2AC57C">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p>
        </w:tc>
        <w:tc>
          <w:tcPr>
            <w:tcW w:w="945" w:type="pct"/>
            <w:tcMar>
              <w:top w:w="0" w:type="dxa"/>
              <w:left w:w="0" w:type="dxa"/>
              <w:bottom w:w="0" w:type="dxa"/>
              <w:right w:w="0" w:type="dxa"/>
            </w:tcMar>
            <w:vAlign w:val="center"/>
          </w:tcPr>
          <w:p w14:paraId="65CDA528">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整桶清洁</w:t>
            </w:r>
          </w:p>
        </w:tc>
        <w:tc>
          <w:tcPr>
            <w:tcW w:w="815" w:type="pct"/>
            <w:tcMar>
              <w:top w:w="0" w:type="dxa"/>
              <w:left w:w="0" w:type="dxa"/>
              <w:bottom w:w="0" w:type="dxa"/>
              <w:right w:w="0" w:type="dxa"/>
            </w:tcMar>
            <w:vAlign w:val="center"/>
          </w:tcPr>
          <w:p w14:paraId="2B3FAD9C">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冲洗、擦拭</w:t>
            </w:r>
          </w:p>
        </w:tc>
        <w:tc>
          <w:tcPr>
            <w:tcW w:w="587" w:type="pct"/>
            <w:tcMar>
              <w:top w:w="0" w:type="dxa"/>
              <w:left w:w="0" w:type="dxa"/>
              <w:bottom w:w="0" w:type="dxa"/>
              <w:right w:w="0" w:type="dxa"/>
            </w:tcMar>
            <w:vAlign w:val="center"/>
          </w:tcPr>
          <w:p w14:paraId="34F83A27">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1次/周（随时）</w:t>
            </w:r>
          </w:p>
        </w:tc>
        <w:tc>
          <w:tcPr>
            <w:tcW w:w="316" w:type="pct"/>
            <w:vMerge w:val="continue"/>
            <w:vAlign w:val="center"/>
          </w:tcPr>
          <w:p w14:paraId="57FEB4F1">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p>
        </w:tc>
        <w:tc>
          <w:tcPr>
            <w:tcW w:w="784" w:type="pct"/>
            <w:vMerge w:val="continue"/>
            <w:vAlign w:val="center"/>
          </w:tcPr>
          <w:p w14:paraId="139CB116">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582E2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80" w:hRule="atLeast"/>
          <w:jc w:val="center"/>
        </w:trPr>
        <w:tc>
          <w:tcPr>
            <w:tcW w:w="269" w:type="pct"/>
            <w:vMerge w:val="continue"/>
            <w:vAlign w:val="center"/>
          </w:tcPr>
          <w:p w14:paraId="0B247BD3">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28F9171D">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443702EC">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619" w:type="pct"/>
            <w:gridSpan w:val="2"/>
            <w:tcMar>
              <w:top w:w="0" w:type="dxa"/>
              <w:left w:w="0" w:type="dxa"/>
              <w:bottom w:w="0" w:type="dxa"/>
              <w:right w:w="0" w:type="dxa"/>
            </w:tcMar>
            <w:vAlign w:val="center"/>
          </w:tcPr>
          <w:p w14:paraId="14312F28">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消防设施</w:t>
            </w:r>
          </w:p>
        </w:tc>
        <w:tc>
          <w:tcPr>
            <w:tcW w:w="945" w:type="pct"/>
            <w:tcMar>
              <w:top w:w="0" w:type="dxa"/>
              <w:left w:w="0" w:type="dxa"/>
              <w:bottom w:w="0" w:type="dxa"/>
              <w:right w:w="0" w:type="dxa"/>
            </w:tcMar>
            <w:vAlign w:val="center"/>
          </w:tcPr>
          <w:p w14:paraId="6F332510">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消防栓、泡沫灭火器、管道</w:t>
            </w:r>
          </w:p>
        </w:tc>
        <w:tc>
          <w:tcPr>
            <w:tcW w:w="815" w:type="pct"/>
            <w:tcMar>
              <w:top w:w="0" w:type="dxa"/>
              <w:left w:w="0" w:type="dxa"/>
              <w:bottom w:w="0" w:type="dxa"/>
              <w:right w:w="0" w:type="dxa"/>
            </w:tcMar>
            <w:vAlign w:val="center"/>
          </w:tcPr>
          <w:p w14:paraId="7B0B6C97">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擦拭</w:t>
            </w:r>
          </w:p>
        </w:tc>
        <w:tc>
          <w:tcPr>
            <w:tcW w:w="587" w:type="pct"/>
            <w:tcMar>
              <w:top w:w="0" w:type="dxa"/>
              <w:left w:w="0" w:type="dxa"/>
              <w:bottom w:w="0" w:type="dxa"/>
              <w:right w:w="0" w:type="dxa"/>
            </w:tcMar>
            <w:vAlign w:val="center"/>
          </w:tcPr>
          <w:p w14:paraId="62E59671">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1次/周</w:t>
            </w:r>
          </w:p>
        </w:tc>
        <w:tc>
          <w:tcPr>
            <w:tcW w:w="316" w:type="pct"/>
            <w:vMerge w:val="continue"/>
            <w:vAlign w:val="center"/>
          </w:tcPr>
          <w:p w14:paraId="6B03C94D">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18E60C4A">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61601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269" w:type="pct"/>
            <w:vMerge w:val="continue"/>
            <w:vAlign w:val="center"/>
          </w:tcPr>
          <w:p w14:paraId="2A1CF3BC">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754F0FE7">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2021CC21">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619" w:type="pct"/>
            <w:gridSpan w:val="2"/>
            <w:vMerge w:val="restart"/>
            <w:tcMar>
              <w:top w:w="0" w:type="dxa"/>
              <w:left w:w="0" w:type="dxa"/>
              <w:bottom w:w="0" w:type="dxa"/>
              <w:right w:w="0" w:type="dxa"/>
            </w:tcMar>
            <w:vAlign w:val="center"/>
          </w:tcPr>
          <w:p w14:paraId="44F9D72F">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各类风扇</w:t>
            </w:r>
          </w:p>
        </w:tc>
        <w:tc>
          <w:tcPr>
            <w:tcW w:w="945" w:type="pct"/>
            <w:tcMar>
              <w:top w:w="0" w:type="dxa"/>
              <w:left w:w="0" w:type="dxa"/>
              <w:bottom w:w="0" w:type="dxa"/>
              <w:right w:w="0" w:type="dxa"/>
            </w:tcMar>
            <w:vAlign w:val="center"/>
          </w:tcPr>
          <w:p w14:paraId="44DFEECB">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外周</w:t>
            </w:r>
          </w:p>
        </w:tc>
        <w:tc>
          <w:tcPr>
            <w:tcW w:w="815" w:type="pct"/>
            <w:tcMar>
              <w:top w:w="0" w:type="dxa"/>
              <w:left w:w="0" w:type="dxa"/>
              <w:bottom w:w="0" w:type="dxa"/>
              <w:right w:w="0" w:type="dxa"/>
            </w:tcMar>
            <w:vAlign w:val="center"/>
          </w:tcPr>
          <w:p w14:paraId="516AB3F7">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擦拭</w:t>
            </w:r>
          </w:p>
        </w:tc>
        <w:tc>
          <w:tcPr>
            <w:tcW w:w="587" w:type="pct"/>
            <w:tcMar>
              <w:top w:w="0" w:type="dxa"/>
              <w:left w:w="0" w:type="dxa"/>
              <w:bottom w:w="0" w:type="dxa"/>
              <w:right w:w="0" w:type="dxa"/>
            </w:tcMar>
            <w:vAlign w:val="center"/>
          </w:tcPr>
          <w:p w14:paraId="451D2599">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1次/周</w:t>
            </w:r>
          </w:p>
        </w:tc>
        <w:tc>
          <w:tcPr>
            <w:tcW w:w="316" w:type="pct"/>
            <w:vMerge w:val="restart"/>
            <w:tcMar>
              <w:top w:w="0" w:type="dxa"/>
              <w:left w:w="0" w:type="dxa"/>
              <w:bottom w:w="0" w:type="dxa"/>
              <w:right w:w="0" w:type="dxa"/>
            </w:tcMar>
            <w:vAlign w:val="center"/>
          </w:tcPr>
          <w:p w14:paraId="7AC6D64F">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专项保洁</w:t>
            </w:r>
          </w:p>
        </w:tc>
        <w:tc>
          <w:tcPr>
            <w:tcW w:w="784" w:type="pct"/>
            <w:tcMar>
              <w:top w:w="0" w:type="dxa"/>
              <w:left w:w="0" w:type="dxa"/>
              <w:bottom w:w="0" w:type="dxa"/>
              <w:right w:w="0" w:type="dxa"/>
            </w:tcMar>
            <w:vAlign w:val="center"/>
          </w:tcPr>
          <w:p w14:paraId="2D5ABE2E">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44163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6" w:hRule="atLeast"/>
          <w:jc w:val="center"/>
        </w:trPr>
        <w:tc>
          <w:tcPr>
            <w:tcW w:w="269" w:type="pct"/>
            <w:vMerge w:val="continue"/>
            <w:vAlign w:val="center"/>
          </w:tcPr>
          <w:p w14:paraId="1FB7CF9D">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724F28D7">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521B2F1E">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619" w:type="pct"/>
            <w:gridSpan w:val="2"/>
            <w:vMerge w:val="continue"/>
            <w:vAlign w:val="center"/>
          </w:tcPr>
          <w:p w14:paraId="7BF7C96B">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945" w:type="pct"/>
            <w:tcMar>
              <w:top w:w="0" w:type="dxa"/>
              <w:left w:w="0" w:type="dxa"/>
              <w:bottom w:w="0" w:type="dxa"/>
              <w:right w:w="0" w:type="dxa"/>
            </w:tcMar>
            <w:vAlign w:val="center"/>
          </w:tcPr>
          <w:p w14:paraId="10C69012">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扇页</w:t>
            </w:r>
          </w:p>
        </w:tc>
        <w:tc>
          <w:tcPr>
            <w:tcW w:w="815" w:type="pct"/>
            <w:tcMar>
              <w:top w:w="0" w:type="dxa"/>
              <w:left w:w="0" w:type="dxa"/>
              <w:bottom w:w="0" w:type="dxa"/>
              <w:right w:w="0" w:type="dxa"/>
            </w:tcMar>
            <w:vAlign w:val="center"/>
          </w:tcPr>
          <w:p w14:paraId="4DA825CA">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 xml:space="preserve">拆装、清洗 </w:t>
            </w:r>
          </w:p>
        </w:tc>
        <w:tc>
          <w:tcPr>
            <w:tcW w:w="587" w:type="pct"/>
            <w:tcMar>
              <w:top w:w="0" w:type="dxa"/>
              <w:left w:w="0" w:type="dxa"/>
              <w:bottom w:w="0" w:type="dxa"/>
              <w:right w:w="0" w:type="dxa"/>
            </w:tcMar>
            <w:vAlign w:val="center"/>
          </w:tcPr>
          <w:p w14:paraId="1017A394">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1次/月</w:t>
            </w:r>
          </w:p>
        </w:tc>
        <w:tc>
          <w:tcPr>
            <w:tcW w:w="316" w:type="pct"/>
            <w:vMerge w:val="continue"/>
            <w:vAlign w:val="center"/>
          </w:tcPr>
          <w:p w14:paraId="37486F29">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532A5294">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2AF54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58" w:hRule="atLeast"/>
          <w:jc w:val="center"/>
        </w:trPr>
        <w:tc>
          <w:tcPr>
            <w:tcW w:w="269" w:type="pct"/>
            <w:vMerge w:val="continue"/>
            <w:vAlign w:val="center"/>
          </w:tcPr>
          <w:p w14:paraId="48878836">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25AF121F">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65C92BDB">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619" w:type="pct"/>
            <w:gridSpan w:val="2"/>
            <w:tcMar>
              <w:top w:w="0" w:type="dxa"/>
              <w:left w:w="0" w:type="dxa"/>
              <w:bottom w:w="0" w:type="dxa"/>
              <w:right w:w="0" w:type="dxa"/>
            </w:tcMar>
            <w:vAlign w:val="center"/>
          </w:tcPr>
          <w:p w14:paraId="0D7900C4">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窗帘和隔帘</w:t>
            </w:r>
          </w:p>
        </w:tc>
        <w:tc>
          <w:tcPr>
            <w:tcW w:w="945" w:type="pct"/>
            <w:tcMar>
              <w:top w:w="0" w:type="dxa"/>
              <w:left w:w="0" w:type="dxa"/>
              <w:bottom w:w="0" w:type="dxa"/>
              <w:right w:w="0" w:type="dxa"/>
            </w:tcMar>
            <w:vAlign w:val="center"/>
          </w:tcPr>
          <w:p w14:paraId="727FF8EC">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sz w:val="24"/>
                <w:szCs w:val="24"/>
                <w:highlight w:val="none"/>
              </w:rPr>
            </w:pPr>
          </w:p>
        </w:tc>
        <w:tc>
          <w:tcPr>
            <w:tcW w:w="815" w:type="pct"/>
            <w:tcMar>
              <w:top w:w="0" w:type="dxa"/>
              <w:left w:w="0" w:type="dxa"/>
              <w:bottom w:w="0" w:type="dxa"/>
              <w:right w:w="0" w:type="dxa"/>
            </w:tcMar>
            <w:vAlign w:val="center"/>
          </w:tcPr>
          <w:p w14:paraId="31B86AF9">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 xml:space="preserve">拆装 </w:t>
            </w:r>
          </w:p>
        </w:tc>
        <w:tc>
          <w:tcPr>
            <w:tcW w:w="587" w:type="pct"/>
            <w:vMerge w:val="restart"/>
            <w:tcMar>
              <w:top w:w="0" w:type="dxa"/>
              <w:left w:w="0" w:type="dxa"/>
              <w:bottom w:w="0" w:type="dxa"/>
              <w:right w:w="0" w:type="dxa"/>
            </w:tcMar>
            <w:vAlign w:val="center"/>
          </w:tcPr>
          <w:p w14:paraId="4E59D19E">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1次/3月（特殊情况随时拆洗）</w:t>
            </w:r>
          </w:p>
        </w:tc>
        <w:tc>
          <w:tcPr>
            <w:tcW w:w="316" w:type="pct"/>
            <w:vMerge w:val="continue"/>
            <w:vAlign w:val="center"/>
          </w:tcPr>
          <w:p w14:paraId="76404585">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5F518146">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1DA37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91" w:hRule="atLeast"/>
          <w:jc w:val="center"/>
        </w:trPr>
        <w:tc>
          <w:tcPr>
            <w:tcW w:w="269" w:type="pct"/>
            <w:vMerge w:val="continue"/>
            <w:vAlign w:val="center"/>
          </w:tcPr>
          <w:p w14:paraId="11013B1C">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17ED8170">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6CF916DE">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619" w:type="pct"/>
            <w:gridSpan w:val="2"/>
            <w:tcMar>
              <w:top w:w="0" w:type="dxa"/>
              <w:left w:w="0" w:type="dxa"/>
              <w:bottom w:w="0" w:type="dxa"/>
              <w:right w:w="0" w:type="dxa"/>
            </w:tcMar>
            <w:vAlign w:val="center"/>
          </w:tcPr>
          <w:p w14:paraId="25B59BAC">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屏风</w:t>
            </w:r>
          </w:p>
        </w:tc>
        <w:tc>
          <w:tcPr>
            <w:tcW w:w="945" w:type="pct"/>
            <w:tcMar>
              <w:top w:w="0" w:type="dxa"/>
              <w:left w:w="0" w:type="dxa"/>
              <w:bottom w:w="0" w:type="dxa"/>
              <w:right w:w="0" w:type="dxa"/>
            </w:tcMar>
            <w:vAlign w:val="center"/>
          </w:tcPr>
          <w:p w14:paraId="6A49DF0D">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sz w:val="24"/>
                <w:szCs w:val="24"/>
                <w:highlight w:val="none"/>
              </w:rPr>
            </w:pPr>
          </w:p>
        </w:tc>
        <w:tc>
          <w:tcPr>
            <w:tcW w:w="815" w:type="pct"/>
            <w:tcMar>
              <w:top w:w="0" w:type="dxa"/>
              <w:left w:w="0" w:type="dxa"/>
              <w:bottom w:w="0" w:type="dxa"/>
              <w:right w:w="0" w:type="dxa"/>
            </w:tcMar>
            <w:vAlign w:val="center"/>
          </w:tcPr>
          <w:p w14:paraId="0241AFC5">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 xml:space="preserve">拆装、清洗 </w:t>
            </w:r>
          </w:p>
        </w:tc>
        <w:tc>
          <w:tcPr>
            <w:tcW w:w="587" w:type="pct"/>
            <w:vMerge w:val="continue"/>
            <w:vAlign w:val="center"/>
          </w:tcPr>
          <w:p w14:paraId="6A9F8452">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16" w:type="pct"/>
            <w:vMerge w:val="continue"/>
            <w:vAlign w:val="center"/>
          </w:tcPr>
          <w:p w14:paraId="3D839CCC">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4EB1F5C5">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sz w:val="24"/>
                <w:szCs w:val="24"/>
                <w:highlight w:val="none"/>
              </w:rPr>
            </w:pPr>
          </w:p>
        </w:tc>
      </w:tr>
      <w:tr w14:paraId="38BB4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45" w:hRule="atLeast"/>
          <w:jc w:val="center"/>
        </w:trPr>
        <w:tc>
          <w:tcPr>
            <w:tcW w:w="269" w:type="pct"/>
            <w:vMerge w:val="restart"/>
            <w:tcMar>
              <w:top w:w="0" w:type="dxa"/>
              <w:left w:w="0" w:type="dxa"/>
              <w:bottom w:w="0" w:type="dxa"/>
              <w:right w:w="0" w:type="dxa"/>
            </w:tcMar>
            <w:vAlign w:val="center"/>
          </w:tcPr>
          <w:p w14:paraId="510C661A">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2</w:t>
            </w:r>
          </w:p>
        </w:tc>
        <w:tc>
          <w:tcPr>
            <w:tcW w:w="355" w:type="pct"/>
            <w:vMerge w:val="restart"/>
            <w:tcMar>
              <w:top w:w="0" w:type="dxa"/>
              <w:left w:w="0" w:type="dxa"/>
              <w:bottom w:w="0" w:type="dxa"/>
              <w:right w:w="0" w:type="dxa"/>
            </w:tcMar>
            <w:vAlign w:val="center"/>
          </w:tcPr>
          <w:p w14:paraId="1358FFEE">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医疗区</w:t>
            </w:r>
          </w:p>
        </w:tc>
        <w:tc>
          <w:tcPr>
            <w:tcW w:w="308" w:type="pct"/>
            <w:vMerge w:val="restart"/>
            <w:tcMar>
              <w:top w:w="0" w:type="dxa"/>
              <w:left w:w="0" w:type="dxa"/>
              <w:bottom w:w="0" w:type="dxa"/>
              <w:right w:w="0" w:type="dxa"/>
            </w:tcMar>
            <w:vAlign w:val="center"/>
          </w:tcPr>
          <w:p w14:paraId="266F6BB7">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病区</w:t>
            </w:r>
          </w:p>
        </w:tc>
        <w:tc>
          <w:tcPr>
            <w:tcW w:w="619" w:type="pct"/>
            <w:gridSpan w:val="2"/>
            <w:vMerge w:val="restart"/>
            <w:tcMar>
              <w:top w:w="0" w:type="dxa"/>
              <w:left w:w="0" w:type="dxa"/>
              <w:bottom w:w="0" w:type="dxa"/>
              <w:right w:w="0" w:type="dxa"/>
            </w:tcMar>
            <w:vAlign w:val="center"/>
          </w:tcPr>
          <w:p w14:paraId="0C24CEE0">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床单元</w:t>
            </w:r>
          </w:p>
        </w:tc>
        <w:tc>
          <w:tcPr>
            <w:tcW w:w="945" w:type="pct"/>
            <w:tcMar>
              <w:top w:w="0" w:type="dxa"/>
              <w:left w:w="0" w:type="dxa"/>
              <w:bottom w:w="0" w:type="dxa"/>
              <w:right w:w="0" w:type="dxa"/>
            </w:tcMar>
            <w:vAlign w:val="center"/>
          </w:tcPr>
          <w:p w14:paraId="54F52AE5">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床头桌、餐桌、橱柜、告示牌</w:t>
            </w:r>
          </w:p>
        </w:tc>
        <w:tc>
          <w:tcPr>
            <w:tcW w:w="815" w:type="pct"/>
            <w:tcMar>
              <w:top w:w="0" w:type="dxa"/>
              <w:left w:w="0" w:type="dxa"/>
              <w:bottom w:w="0" w:type="dxa"/>
              <w:right w:w="0" w:type="dxa"/>
            </w:tcMar>
            <w:vAlign w:val="center"/>
          </w:tcPr>
          <w:p w14:paraId="367D782F">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擦拭</w:t>
            </w:r>
          </w:p>
        </w:tc>
        <w:tc>
          <w:tcPr>
            <w:tcW w:w="587" w:type="pct"/>
            <w:tcMar>
              <w:top w:w="0" w:type="dxa"/>
              <w:left w:w="0" w:type="dxa"/>
              <w:bottom w:w="0" w:type="dxa"/>
              <w:right w:w="0" w:type="dxa"/>
            </w:tcMar>
            <w:vAlign w:val="center"/>
          </w:tcPr>
          <w:p w14:paraId="686F2B3D">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1次/天</w:t>
            </w:r>
          </w:p>
        </w:tc>
        <w:tc>
          <w:tcPr>
            <w:tcW w:w="316" w:type="pct"/>
            <w:vMerge w:val="restart"/>
            <w:tcMar>
              <w:top w:w="0" w:type="dxa"/>
              <w:left w:w="0" w:type="dxa"/>
              <w:bottom w:w="0" w:type="dxa"/>
              <w:right w:w="0" w:type="dxa"/>
            </w:tcMar>
            <w:vAlign w:val="center"/>
          </w:tcPr>
          <w:p w14:paraId="54626920">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日常保洁</w:t>
            </w:r>
          </w:p>
        </w:tc>
        <w:tc>
          <w:tcPr>
            <w:tcW w:w="784" w:type="pct"/>
            <w:vMerge w:val="restart"/>
            <w:tcMar>
              <w:top w:w="0" w:type="dxa"/>
              <w:left w:w="0" w:type="dxa"/>
              <w:bottom w:w="0" w:type="dxa"/>
              <w:right w:w="0" w:type="dxa"/>
            </w:tcMar>
            <w:vAlign w:val="center"/>
          </w:tcPr>
          <w:p w14:paraId="4E2B9F4C">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传染病、多耐患者每天</w:t>
            </w:r>
            <w:r>
              <w:rPr>
                <w:rFonts w:hint="eastAsia" w:ascii="仿宋" w:hAnsi="仿宋" w:eastAsia="仿宋" w:cs="仿宋"/>
                <w:b w:val="0"/>
                <w:bCs w:val="0"/>
                <w:sz w:val="24"/>
                <w:szCs w:val="24"/>
                <w:highlight w:val="none"/>
                <w:lang w:eastAsia="zh-CN"/>
              </w:rPr>
              <w:t>两次</w:t>
            </w:r>
            <w:r>
              <w:rPr>
                <w:rFonts w:hint="eastAsia" w:ascii="仿宋" w:hAnsi="仿宋" w:eastAsia="仿宋" w:cs="仿宋"/>
                <w:b w:val="0"/>
                <w:bCs w:val="0"/>
                <w:sz w:val="24"/>
                <w:szCs w:val="24"/>
                <w:highlight w:val="none"/>
              </w:rPr>
              <w:t>，迁床、出院时拆除布类并终末消毒。特殊科室根据院感要求执行。</w:t>
            </w:r>
          </w:p>
        </w:tc>
      </w:tr>
      <w:tr w14:paraId="076C7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30" w:hRule="atLeast"/>
          <w:jc w:val="center"/>
        </w:trPr>
        <w:tc>
          <w:tcPr>
            <w:tcW w:w="269" w:type="pct"/>
            <w:vMerge w:val="continue"/>
            <w:vAlign w:val="center"/>
          </w:tcPr>
          <w:p w14:paraId="1FCE09C1">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4D0C0B31">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53732F32">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619" w:type="pct"/>
            <w:gridSpan w:val="2"/>
            <w:vMerge w:val="continue"/>
            <w:vAlign w:val="center"/>
          </w:tcPr>
          <w:p w14:paraId="77746BAB">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945" w:type="pct"/>
            <w:tcMar>
              <w:top w:w="0" w:type="dxa"/>
              <w:left w:w="0" w:type="dxa"/>
              <w:bottom w:w="0" w:type="dxa"/>
              <w:right w:w="0" w:type="dxa"/>
            </w:tcMar>
            <w:vAlign w:val="center"/>
          </w:tcPr>
          <w:p w14:paraId="29B74ED6">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床铺（含气垫床电机）、陪护椅、床头桌内部、输液架、电视、壁橱</w:t>
            </w:r>
          </w:p>
        </w:tc>
        <w:tc>
          <w:tcPr>
            <w:tcW w:w="815" w:type="pct"/>
            <w:tcMar>
              <w:top w:w="0" w:type="dxa"/>
              <w:left w:w="0" w:type="dxa"/>
              <w:bottom w:w="0" w:type="dxa"/>
              <w:right w:w="0" w:type="dxa"/>
            </w:tcMar>
            <w:vAlign w:val="center"/>
          </w:tcPr>
          <w:p w14:paraId="1FC8D468">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擦拭</w:t>
            </w:r>
          </w:p>
        </w:tc>
        <w:tc>
          <w:tcPr>
            <w:tcW w:w="587" w:type="pct"/>
            <w:tcMar>
              <w:top w:w="0" w:type="dxa"/>
              <w:left w:w="0" w:type="dxa"/>
              <w:bottom w:w="0" w:type="dxa"/>
              <w:right w:w="0" w:type="dxa"/>
            </w:tcMar>
            <w:vAlign w:val="center"/>
          </w:tcPr>
          <w:p w14:paraId="17AAA7A2">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1次/周</w:t>
            </w:r>
          </w:p>
        </w:tc>
        <w:tc>
          <w:tcPr>
            <w:tcW w:w="316" w:type="pct"/>
            <w:vMerge w:val="continue"/>
            <w:vAlign w:val="center"/>
          </w:tcPr>
          <w:p w14:paraId="6124137F">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vMerge w:val="continue"/>
            <w:vAlign w:val="center"/>
          </w:tcPr>
          <w:p w14:paraId="52D0CEF6">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r>
      <w:tr w14:paraId="35C90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70" w:hRule="atLeast"/>
          <w:jc w:val="center"/>
        </w:trPr>
        <w:tc>
          <w:tcPr>
            <w:tcW w:w="269" w:type="pct"/>
            <w:vMerge w:val="continue"/>
            <w:vAlign w:val="center"/>
          </w:tcPr>
          <w:p w14:paraId="07897B23">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057C785F">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1295A667">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619" w:type="pct"/>
            <w:gridSpan w:val="2"/>
            <w:tcMar>
              <w:top w:w="0" w:type="dxa"/>
              <w:left w:w="0" w:type="dxa"/>
              <w:bottom w:w="0" w:type="dxa"/>
              <w:right w:w="0" w:type="dxa"/>
            </w:tcMar>
            <w:vAlign w:val="center"/>
          </w:tcPr>
          <w:p w14:paraId="650DD567">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引流液收集桶</w:t>
            </w:r>
          </w:p>
        </w:tc>
        <w:tc>
          <w:tcPr>
            <w:tcW w:w="945" w:type="pct"/>
            <w:tcMar>
              <w:top w:w="0" w:type="dxa"/>
              <w:left w:w="0" w:type="dxa"/>
              <w:bottom w:w="0" w:type="dxa"/>
              <w:right w:w="0" w:type="dxa"/>
            </w:tcMar>
            <w:vAlign w:val="center"/>
          </w:tcPr>
          <w:p w14:paraId="07DF9782">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sz w:val="24"/>
                <w:szCs w:val="24"/>
                <w:highlight w:val="none"/>
              </w:rPr>
            </w:pPr>
          </w:p>
        </w:tc>
        <w:tc>
          <w:tcPr>
            <w:tcW w:w="815" w:type="pct"/>
            <w:tcMar>
              <w:top w:w="0" w:type="dxa"/>
              <w:left w:w="0" w:type="dxa"/>
              <w:bottom w:w="0" w:type="dxa"/>
              <w:right w:w="0" w:type="dxa"/>
            </w:tcMar>
            <w:vAlign w:val="center"/>
          </w:tcPr>
          <w:p w14:paraId="0D46995C">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清洗、消毒</w:t>
            </w:r>
          </w:p>
        </w:tc>
        <w:tc>
          <w:tcPr>
            <w:tcW w:w="587" w:type="pct"/>
            <w:tcMar>
              <w:top w:w="0" w:type="dxa"/>
              <w:left w:w="0" w:type="dxa"/>
              <w:bottom w:w="0" w:type="dxa"/>
              <w:right w:w="0" w:type="dxa"/>
            </w:tcMar>
            <w:vAlign w:val="center"/>
          </w:tcPr>
          <w:p w14:paraId="754E0187">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1次/天</w:t>
            </w:r>
          </w:p>
        </w:tc>
        <w:tc>
          <w:tcPr>
            <w:tcW w:w="316" w:type="pct"/>
            <w:vMerge w:val="continue"/>
            <w:vAlign w:val="center"/>
          </w:tcPr>
          <w:p w14:paraId="1F16BD4F">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7B5B60AF">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7EB47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70" w:hRule="atLeast"/>
          <w:jc w:val="center"/>
        </w:trPr>
        <w:tc>
          <w:tcPr>
            <w:tcW w:w="269" w:type="pct"/>
            <w:vMerge w:val="continue"/>
            <w:vAlign w:val="center"/>
          </w:tcPr>
          <w:p w14:paraId="0A031B9E">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0CB5BEF4">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20A69F12">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619" w:type="pct"/>
            <w:gridSpan w:val="2"/>
            <w:vMerge w:val="restart"/>
            <w:tcMar>
              <w:top w:w="0" w:type="dxa"/>
              <w:left w:w="0" w:type="dxa"/>
              <w:bottom w:w="0" w:type="dxa"/>
              <w:right w:w="0" w:type="dxa"/>
            </w:tcMar>
            <w:vAlign w:val="center"/>
          </w:tcPr>
          <w:p w14:paraId="6D0D01E7">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吸痰器</w:t>
            </w:r>
          </w:p>
        </w:tc>
        <w:tc>
          <w:tcPr>
            <w:tcW w:w="945" w:type="pct"/>
            <w:tcMar>
              <w:top w:w="0" w:type="dxa"/>
              <w:left w:w="0" w:type="dxa"/>
              <w:bottom w:w="0" w:type="dxa"/>
              <w:right w:w="0" w:type="dxa"/>
            </w:tcMar>
            <w:vAlign w:val="center"/>
          </w:tcPr>
          <w:p w14:paraId="2943E43D">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吸痰机器</w:t>
            </w:r>
          </w:p>
        </w:tc>
        <w:tc>
          <w:tcPr>
            <w:tcW w:w="815" w:type="pct"/>
            <w:tcMar>
              <w:top w:w="0" w:type="dxa"/>
              <w:left w:w="0" w:type="dxa"/>
              <w:bottom w:w="0" w:type="dxa"/>
              <w:right w:w="0" w:type="dxa"/>
            </w:tcMar>
            <w:vAlign w:val="center"/>
          </w:tcPr>
          <w:p w14:paraId="6D1CDECC">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擦拭</w:t>
            </w:r>
          </w:p>
        </w:tc>
        <w:tc>
          <w:tcPr>
            <w:tcW w:w="587" w:type="pct"/>
            <w:tcMar>
              <w:top w:w="0" w:type="dxa"/>
              <w:left w:w="0" w:type="dxa"/>
              <w:bottom w:w="0" w:type="dxa"/>
              <w:right w:w="0" w:type="dxa"/>
            </w:tcMar>
            <w:vAlign w:val="center"/>
          </w:tcPr>
          <w:p w14:paraId="0AB9E3EA">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2次/周（随时）</w:t>
            </w:r>
          </w:p>
        </w:tc>
        <w:tc>
          <w:tcPr>
            <w:tcW w:w="316" w:type="pct"/>
            <w:vMerge w:val="continue"/>
            <w:vAlign w:val="center"/>
          </w:tcPr>
          <w:p w14:paraId="54E88F2B">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3B6B861C">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6250B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70" w:hRule="atLeast"/>
          <w:jc w:val="center"/>
        </w:trPr>
        <w:tc>
          <w:tcPr>
            <w:tcW w:w="269" w:type="pct"/>
            <w:vMerge w:val="continue"/>
            <w:vAlign w:val="center"/>
          </w:tcPr>
          <w:p w14:paraId="4143EA4A">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7266827D">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0A749695">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619" w:type="pct"/>
            <w:gridSpan w:val="2"/>
            <w:vMerge w:val="continue"/>
            <w:vAlign w:val="center"/>
          </w:tcPr>
          <w:p w14:paraId="34D20F0C">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945" w:type="pct"/>
            <w:tcMar>
              <w:top w:w="0" w:type="dxa"/>
              <w:left w:w="0" w:type="dxa"/>
              <w:bottom w:w="0" w:type="dxa"/>
              <w:right w:w="0" w:type="dxa"/>
            </w:tcMar>
            <w:vAlign w:val="center"/>
          </w:tcPr>
          <w:p w14:paraId="2F826F62">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储液罐</w:t>
            </w:r>
          </w:p>
        </w:tc>
        <w:tc>
          <w:tcPr>
            <w:tcW w:w="815" w:type="pct"/>
            <w:tcMar>
              <w:top w:w="0" w:type="dxa"/>
              <w:left w:w="0" w:type="dxa"/>
              <w:bottom w:w="0" w:type="dxa"/>
              <w:right w:w="0" w:type="dxa"/>
            </w:tcMar>
            <w:vAlign w:val="center"/>
          </w:tcPr>
          <w:p w14:paraId="3074EFC1">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倾倒、清洗、消毒或更换</w:t>
            </w:r>
          </w:p>
        </w:tc>
        <w:tc>
          <w:tcPr>
            <w:tcW w:w="587" w:type="pct"/>
            <w:tcMar>
              <w:top w:w="0" w:type="dxa"/>
              <w:left w:w="0" w:type="dxa"/>
              <w:bottom w:w="0" w:type="dxa"/>
              <w:right w:w="0" w:type="dxa"/>
            </w:tcMar>
            <w:vAlign w:val="center"/>
          </w:tcPr>
          <w:p w14:paraId="4B905420">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1次/天（随时）</w:t>
            </w:r>
          </w:p>
        </w:tc>
        <w:tc>
          <w:tcPr>
            <w:tcW w:w="316" w:type="pct"/>
            <w:vMerge w:val="continue"/>
            <w:vAlign w:val="center"/>
          </w:tcPr>
          <w:p w14:paraId="0968066C">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478552BA">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3D4EB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70" w:hRule="atLeast"/>
          <w:jc w:val="center"/>
        </w:trPr>
        <w:tc>
          <w:tcPr>
            <w:tcW w:w="269" w:type="pct"/>
            <w:vMerge w:val="continue"/>
            <w:vAlign w:val="center"/>
          </w:tcPr>
          <w:p w14:paraId="6E6C095D">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58E7211F">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11B98730">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619" w:type="pct"/>
            <w:gridSpan w:val="2"/>
            <w:tcMar>
              <w:top w:w="0" w:type="dxa"/>
              <w:left w:w="0" w:type="dxa"/>
              <w:bottom w:w="0" w:type="dxa"/>
              <w:right w:w="0" w:type="dxa"/>
            </w:tcMar>
            <w:vAlign w:val="center"/>
          </w:tcPr>
          <w:p w14:paraId="108908BE">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其他设备（病房用），如拍片机、心电图机、超声机等</w:t>
            </w:r>
          </w:p>
        </w:tc>
        <w:tc>
          <w:tcPr>
            <w:tcW w:w="945" w:type="pct"/>
            <w:tcMar>
              <w:top w:w="0" w:type="dxa"/>
              <w:left w:w="0" w:type="dxa"/>
              <w:bottom w:w="0" w:type="dxa"/>
              <w:right w:w="0" w:type="dxa"/>
            </w:tcMar>
            <w:vAlign w:val="center"/>
          </w:tcPr>
          <w:p w14:paraId="5548F288">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外周</w:t>
            </w:r>
          </w:p>
        </w:tc>
        <w:tc>
          <w:tcPr>
            <w:tcW w:w="815" w:type="pct"/>
            <w:tcMar>
              <w:top w:w="0" w:type="dxa"/>
              <w:left w:w="0" w:type="dxa"/>
              <w:bottom w:w="0" w:type="dxa"/>
              <w:right w:w="0" w:type="dxa"/>
            </w:tcMar>
            <w:vAlign w:val="center"/>
          </w:tcPr>
          <w:p w14:paraId="414A9AFC">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擦拭</w:t>
            </w:r>
          </w:p>
        </w:tc>
        <w:tc>
          <w:tcPr>
            <w:tcW w:w="587" w:type="pct"/>
            <w:tcMar>
              <w:top w:w="0" w:type="dxa"/>
              <w:left w:w="0" w:type="dxa"/>
              <w:bottom w:w="0" w:type="dxa"/>
              <w:right w:w="0" w:type="dxa"/>
            </w:tcMar>
            <w:vAlign w:val="center"/>
          </w:tcPr>
          <w:p w14:paraId="482DE2D8">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1次/周</w:t>
            </w:r>
          </w:p>
        </w:tc>
        <w:tc>
          <w:tcPr>
            <w:tcW w:w="316" w:type="pct"/>
            <w:vMerge w:val="continue"/>
            <w:vAlign w:val="center"/>
          </w:tcPr>
          <w:p w14:paraId="62FC0354">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1CF436E8">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7C3AD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20" w:hRule="atLeast"/>
          <w:jc w:val="center"/>
        </w:trPr>
        <w:tc>
          <w:tcPr>
            <w:tcW w:w="269" w:type="pct"/>
            <w:vMerge w:val="continue"/>
            <w:vAlign w:val="center"/>
          </w:tcPr>
          <w:p w14:paraId="4659C8CF">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186D36BE">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restart"/>
            <w:tcMar>
              <w:top w:w="0" w:type="dxa"/>
              <w:left w:w="0" w:type="dxa"/>
              <w:bottom w:w="0" w:type="dxa"/>
              <w:right w:w="0" w:type="dxa"/>
            </w:tcMar>
            <w:vAlign w:val="center"/>
          </w:tcPr>
          <w:p w14:paraId="66A9E4CF">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办</w:t>
            </w:r>
          </w:p>
          <w:p w14:paraId="4229194E">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公</w:t>
            </w:r>
          </w:p>
          <w:p w14:paraId="63727AFD">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室</w:t>
            </w:r>
          </w:p>
        </w:tc>
        <w:tc>
          <w:tcPr>
            <w:tcW w:w="619" w:type="pct"/>
            <w:gridSpan w:val="2"/>
            <w:tcMar>
              <w:top w:w="0" w:type="dxa"/>
              <w:left w:w="0" w:type="dxa"/>
              <w:bottom w:w="0" w:type="dxa"/>
              <w:right w:w="0" w:type="dxa"/>
            </w:tcMar>
            <w:vAlign w:val="center"/>
          </w:tcPr>
          <w:p w14:paraId="7370B9C2">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办公桌、椅</w:t>
            </w:r>
          </w:p>
        </w:tc>
        <w:tc>
          <w:tcPr>
            <w:tcW w:w="945" w:type="pct"/>
            <w:tcMar>
              <w:top w:w="0" w:type="dxa"/>
              <w:left w:w="0" w:type="dxa"/>
              <w:bottom w:w="0" w:type="dxa"/>
              <w:right w:w="0" w:type="dxa"/>
            </w:tcMar>
            <w:vAlign w:val="center"/>
          </w:tcPr>
          <w:p w14:paraId="6ABCDF5D">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sz w:val="24"/>
                <w:szCs w:val="24"/>
                <w:highlight w:val="none"/>
              </w:rPr>
            </w:pPr>
          </w:p>
        </w:tc>
        <w:tc>
          <w:tcPr>
            <w:tcW w:w="815" w:type="pct"/>
            <w:tcMar>
              <w:top w:w="0" w:type="dxa"/>
              <w:left w:w="0" w:type="dxa"/>
              <w:bottom w:w="0" w:type="dxa"/>
              <w:right w:w="0" w:type="dxa"/>
            </w:tcMar>
            <w:vAlign w:val="center"/>
          </w:tcPr>
          <w:p w14:paraId="6A802D47">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擦拭</w:t>
            </w:r>
          </w:p>
        </w:tc>
        <w:tc>
          <w:tcPr>
            <w:tcW w:w="587" w:type="pct"/>
            <w:tcMar>
              <w:top w:w="0" w:type="dxa"/>
              <w:left w:w="0" w:type="dxa"/>
              <w:bottom w:w="0" w:type="dxa"/>
              <w:right w:w="0" w:type="dxa"/>
            </w:tcMar>
            <w:vAlign w:val="center"/>
          </w:tcPr>
          <w:p w14:paraId="16E14C45">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1次/天（随时）</w:t>
            </w:r>
          </w:p>
        </w:tc>
        <w:tc>
          <w:tcPr>
            <w:tcW w:w="316" w:type="pct"/>
            <w:vMerge w:val="continue"/>
            <w:vAlign w:val="center"/>
          </w:tcPr>
          <w:p w14:paraId="1EF3618F">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345B218B">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6B6B1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269" w:type="pct"/>
            <w:vMerge w:val="continue"/>
            <w:vAlign w:val="center"/>
          </w:tcPr>
          <w:p w14:paraId="328A6F0F">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63DB3B7F">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435621B0">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619" w:type="pct"/>
            <w:gridSpan w:val="2"/>
            <w:vMerge w:val="restart"/>
            <w:tcMar>
              <w:top w:w="0" w:type="dxa"/>
              <w:left w:w="0" w:type="dxa"/>
              <w:bottom w:w="0" w:type="dxa"/>
              <w:right w:w="0" w:type="dxa"/>
            </w:tcMar>
            <w:vAlign w:val="center"/>
          </w:tcPr>
          <w:p w14:paraId="408AA9C9">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办公设备</w:t>
            </w:r>
          </w:p>
        </w:tc>
        <w:tc>
          <w:tcPr>
            <w:tcW w:w="945" w:type="pct"/>
            <w:tcMar>
              <w:top w:w="0" w:type="dxa"/>
              <w:left w:w="0" w:type="dxa"/>
              <w:bottom w:w="0" w:type="dxa"/>
              <w:right w:w="0" w:type="dxa"/>
            </w:tcMar>
            <w:vAlign w:val="center"/>
          </w:tcPr>
          <w:p w14:paraId="2EFB6A52">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电话、键盘</w:t>
            </w:r>
          </w:p>
        </w:tc>
        <w:tc>
          <w:tcPr>
            <w:tcW w:w="815" w:type="pct"/>
            <w:tcMar>
              <w:top w:w="0" w:type="dxa"/>
              <w:left w:w="0" w:type="dxa"/>
              <w:bottom w:w="0" w:type="dxa"/>
              <w:right w:w="0" w:type="dxa"/>
            </w:tcMar>
            <w:vAlign w:val="center"/>
          </w:tcPr>
          <w:p w14:paraId="0FBB789A">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75%酒精擦拭</w:t>
            </w:r>
          </w:p>
        </w:tc>
        <w:tc>
          <w:tcPr>
            <w:tcW w:w="587" w:type="pct"/>
            <w:vMerge w:val="restart"/>
            <w:tcMar>
              <w:top w:w="0" w:type="dxa"/>
              <w:left w:w="0" w:type="dxa"/>
              <w:bottom w:w="0" w:type="dxa"/>
              <w:right w:w="0" w:type="dxa"/>
            </w:tcMar>
            <w:vAlign w:val="center"/>
          </w:tcPr>
          <w:p w14:paraId="74D62896">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1次/天</w:t>
            </w:r>
          </w:p>
        </w:tc>
        <w:tc>
          <w:tcPr>
            <w:tcW w:w="316" w:type="pct"/>
            <w:vMerge w:val="continue"/>
            <w:vAlign w:val="center"/>
          </w:tcPr>
          <w:p w14:paraId="098068A2">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45871C71">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5930F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70" w:hRule="atLeast"/>
          <w:jc w:val="center"/>
        </w:trPr>
        <w:tc>
          <w:tcPr>
            <w:tcW w:w="269" w:type="pct"/>
            <w:vMerge w:val="continue"/>
            <w:vAlign w:val="center"/>
          </w:tcPr>
          <w:p w14:paraId="36D2C3CC">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77A89FF0">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22C09F51">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619" w:type="pct"/>
            <w:gridSpan w:val="2"/>
            <w:vMerge w:val="continue"/>
            <w:vAlign w:val="center"/>
          </w:tcPr>
          <w:p w14:paraId="5DB3D148">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945" w:type="pct"/>
            <w:tcMar>
              <w:top w:w="0" w:type="dxa"/>
              <w:left w:w="0" w:type="dxa"/>
              <w:bottom w:w="0" w:type="dxa"/>
              <w:right w:w="0" w:type="dxa"/>
            </w:tcMar>
            <w:vAlign w:val="center"/>
          </w:tcPr>
          <w:p w14:paraId="6F0F5006">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电脑显示器、主机、打印机</w:t>
            </w:r>
          </w:p>
        </w:tc>
        <w:tc>
          <w:tcPr>
            <w:tcW w:w="815" w:type="pct"/>
            <w:tcMar>
              <w:top w:w="0" w:type="dxa"/>
              <w:left w:w="0" w:type="dxa"/>
              <w:bottom w:w="0" w:type="dxa"/>
              <w:right w:w="0" w:type="dxa"/>
            </w:tcMar>
            <w:vAlign w:val="center"/>
          </w:tcPr>
          <w:p w14:paraId="77612C7F">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软布擦拭</w:t>
            </w:r>
          </w:p>
        </w:tc>
        <w:tc>
          <w:tcPr>
            <w:tcW w:w="587" w:type="pct"/>
            <w:vMerge w:val="continue"/>
            <w:vAlign w:val="center"/>
          </w:tcPr>
          <w:p w14:paraId="1E8F182B">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16" w:type="pct"/>
            <w:vMerge w:val="continue"/>
            <w:vAlign w:val="center"/>
          </w:tcPr>
          <w:p w14:paraId="74E097F5">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37163F5F">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4FFC5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269" w:type="pct"/>
            <w:vMerge w:val="continue"/>
            <w:vAlign w:val="center"/>
          </w:tcPr>
          <w:p w14:paraId="4B13BE2B">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5D0FD75B">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19FE8E53">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619" w:type="pct"/>
            <w:gridSpan w:val="2"/>
            <w:vMerge w:val="continue"/>
            <w:vAlign w:val="center"/>
          </w:tcPr>
          <w:p w14:paraId="7876EC31">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945" w:type="pct"/>
            <w:tcMar>
              <w:top w:w="0" w:type="dxa"/>
              <w:left w:w="0" w:type="dxa"/>
              <w:bottom w:w="0" w:type="dxa"/>
              <w:right w:w="0" w:type="dxa"/>
            </w:tcMar>
            <w:vAlign w:val="center"/>
          </w:tcPr>
          <w:p w14:paraId="781A450A">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看片灯、黑板等</w:t>
            </w:r>
          </w:p>
        </w:tc>
        <w:tc>
          <w:tcPr>
            <w:tcW w:w="815" w:type="pct"/>
            <w:tcMar>
              <w:top w:w="0" w:type="dxa"/>
              <w:left w:w="0" w:type="dxa"/>
              <w:bottom w:w="0" w:type="dxa"/>
              <w:right w:w="0" w:type="dxa"/>
            </w:tcMar>
            <w:vAlign w:val="center"/>
          </w:tcPr>
          <w:p w14:paraId="188154E9">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擦拭</w:t>
            </w:r>
          </w:p>
        </w:tc>
        <w:tc>
          <w:tcPr>
            <w:tcW w:w="587" w:type="pct"/>
            <w:vMerge w:val="continue"/>
            <w:vAlign w:val="center"/>
          </w:tcPr>
          <w:p w14:paraId="4B35C4F3">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16" w:type="pct"/>
            <w:vMerge w:val="continue"/>
            <w:vAlign w:val="center"/>
          </w:tcPr>
          <w:p w14:paraId="5A150132">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70DFCB5F">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6ABF0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269" w:type="pct"/>
            <w:vMerge w:val="continue"/>
            <w:vAlign w:val="center"/>
          </w:tcPr>
          <w:p w14:paraId="115B1573">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194C55A3">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04199E3E">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619" w:type="pct"/>
            <w:gridSpan w:val="2"/>
            <w:tcMar>
              <w:top w:w="0" w:type="dxa"/>
              <w:left w:w="0" w:type="dxa"/>
              <w:bottom w:w="0" w:type="dxa"/>
              <w:right w:w="0" w:type="dxa"/>
            </w:tcMar>
            <w:vAlign w:val="center"/>
          </w:tcPr>
          <w:p w14:paraId="4BF1EA75">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办公橱柜</w:t>
            </w:r>
          </w:p>
        </w:tc>
        <w:tc>
          <w:tcPr>
            <w:tcW w:w="945" w:type="pct"/>
            <w:tcMar>
              <w:top w:w="0" w:type="dxa"/>
              <w:left w:w="0" w:type="dxa"/>
              <w:bottom w:w="0" w:type="dxa"/>
              <w:right w:w="0" w:type="dxa"/>
            </w:tcMar>
            <w:vAlign w:val="center"/>
          </w:tcPr>
          <w:p w14:paraId="49CE462D">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sz w:val="24"/>
                <w:szCs w:val="24"/>
                <w:highlight w:val="none"/>
              </w:rPr>
            </w:pPr>
          </w:p>
        </w:tc>
        <w:tc>
          <w:tcPr>
            <w:tcW w:w="815" w:type="pct"/>
            <w:tcMar>
              <w:top w:w="0" w:type="dxa"/>
              <w:left w:w="0" w:type="dxa"/>
              <w:bottom w:w="0" w:type="dxa"/>
              <w:right w:w="0" w:type="dxa"/>
            </w:tcMar>
            <w:vAlign w:val="center"/>
          </w:tcPr>
          <w:p w14:paraId="289C6DC2">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擦拭</w:t>
            </w:r>
          </w:p>
        </w:tc>
        <w:tc>
          <w:tcPr>
            <w:tcW w:w="587" w:type="pct"/>
            <w:tcMar>
              <w:top w:w="0" w:type="dxa"/>
              <w:left w:w="0" w:type="dxa"/>
              <w:bottom w:w="0" w:type="dxa"/>
              <w:right w:w="0" w:type="dxa"/>
            </w:tcMar>
            <w:vAlign w:val="center"/>
          </w:tcPr>
          <w:p w14:paraId="24A45C26">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1次/周</w:t>
            </w:r>
          </w:p>
        </w:tc>
        <w:tc>
          <w:tcPr>
            <w:tcW w:w="316" w:type="pct"/>
            <w:vMerge w:val="continue"/>
            <w:vAlign w:val="center"/>
          </w:tcPr>
          <w:p w14:paraId="116E9AEF">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103D1F3F">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10457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269" w:type="pct"/>
            <w:vMerge w:val="continue"/>
            <w:vAlign w:val="center"/>
          </w:tcPr>
          <w:p w14:paraId="6BAE061F">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0E6C3452">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restart"/>
            <w:tcMar>
              <w:top w:w="0" w:type="dxa"/>
              <w:left w:w="0" w:type="dxa"/>
              <w:bottom w:w="0" w:type="dxa"/>
              <w:right w:w="0" w:type="dxa"/>
            </w:tcMar>
            <w:vAlign w:val="center"/>
          </w:tcPr>
          <w:p w14:paraId="296F97AA">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治疗室换药室检查室诊疗室诊 室</w:t>
            </w:r>
          </w:p>
        </w:tc>
        <w:tc>
          <w:tcPr>
            <w:tcW w:w="619" w:type="pct"/>
            <w:gridSpan w:val="2"/>
            <w:tcMar>
              <w:top w:w="0" w:type="dxa"/>
              <w:left w:w="0" w:type="dxa"/>
              <w:bottom w:w="0" w:type="dxa"/>
              <w:right w:w="0" w:type="dxa"/>
            </w:tcMar>
            <w:vAlign w:val="center"/>
          </w:tcPr>
          <w:p w14:paraId="113B2821">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水池</w:t>
            </w:r>
          </w:p>
        </w:tc>
        <w:tc>
          <w:tcPr>
            <w:tcW w:w="945" w:type="pct"/>
            <w:tcMar>
              <w:top w:w="0" w:type="dxa"/>
              <w:left w:w="0" w:type="dxa"/>
              <w:bottom w:w="0" w:type="dxa"/>
              <w:right w:w="0" w:type="dxa"/>
            </w:tcMar>
            <w:vAlign w:val="center"/>
          </w:tcPr>
          <w:p w14:paraId="3525E7DD">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sz w:val="24"/>
                <w:szCs w:val="24"/>
                <w:highlight w:val="none"/>
              </w:rPr>
            </w:pPr>
          </w:p>
        </w:tc>
        <w:tc>
          <w:tcPr>
            <w:tcW w:w="815" w:type="pct"/>
            <w:tcMar>
              <w:top w:w="0" w:type="dxa"/>
              <w:left w:w="0" w:type="dxa"/>
              <w:bottom w:w="0" w:type="dxa"/>
              <w:right w:w="0" w:type="dxa"/>
            </w:tcMar>
            <w:vAlign w:val="center"/>
          </w:tcPr>
          <w:p w14:paraId="4C70490A">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刷洗</w:t>
            </w:r>
          </w:p>
        </w:tc>
        <w:tc>
          <w:tcPr>
            <w:tcW w:w="587" w:type="pct"/>
            <w:vMerge w:val="restart"/>
            <w:tcMar>
              <w:top w:w="0" w:type="dxa"/>
              <w:left w:w="0" w:type="dxa"/>
              <w:bottom w:w="0" w:type="dxa"/>
              <w:right w:w="0" w:type="dxa"/>
            </w:tcMar>
            <w:vAlign w:val="center"/>
          </w:tcPr>
          <w:p w14:paraId="6C72B1AE">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2次/天</w:t>
            </w:r>
          </w:p>
        </w:tc>
        <w:tc>
          <w:tcPr>
            <w:tcW w:w="316" w:type="pct"/>
            <w:vMerge w:val="continue"/>
            <w:vAlign w:val="center"/>
          </w:tcPr>
          <w:p w14:paraId="19FFC5F6">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137F8FE6">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7CB8F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05" w:hRule="atLeast"/>
          <w:jc w:val="center"/>
        </w:trPr>
        <w:tc>
          <w:tcPr>
            <w:tcW w:w="269" w:type="pct"/>
            <w:vMerge w:val="continue"/>
            <w:vAlign w:val="center"/>
          </w:tcPr>
          <w:p w14:paraId="2EB783E6">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5EBE2326">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131EB764">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619" w:type="pct"/>
            <w:gridSpan w:val="2"/>
            <w:tcMar>
              <w:top w:w="0" w:type="dxa"/>
              <w:left w:w="0" w:type="dxa"/>
              <w:bottom w:w="0" w:type="dxa"/>
              <w:right w:w="0" w:type="dxa"/>
            </w:tcMar>
            <w:vAlign w:val="center"/>
          </w:tcPr>
          <w:p w14:paraId="53925F04">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各类台面</w:t>
            </w:r>
          </w:p>
        </w:tc>
        <w:tc>
          <w:tcPr>
            <w:tcW w:w="945" w:type="pct"/>
            <w:tcMar>
              <w:top w:w="0" w:type="dxa"/>
              <w:left w:w="0" w:type="dxa"/>
              <w:bottom w:w="0" w:type="dxa"/>
              <w:right w:w="0" w:type="dxa"/>
            </w:tcMar>
            <w:vAlign w:val="center"/>
          </w:tcPr>
          <w:p w14:paraId="6C2FAAF2">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sz w:val="24"/>
                <w:szCs w:val="24"/>
                <w:highlight w:val="none"/>
              </w:rPr>
            </w:pPr>
          </w:p>
        </w:tc>
        <w:tc>
          <w:tcPr>
            <w:tcW w:w="815" w:type="pct"/>
            <w:vMerge w:val="restart"/>
            <w:tcMar>
              <w:top w:w="0" w:type="dxa"/>
              <w:left w:w="0" w:type="dxa"/>
              <w:bottom w:w="0" w:type="dxa"/>
              <w:right w:w="0" w:type="dxa"/>
            </w:tcMar>
            <w:vAlign w:val="center"/>
          </w:tcPr>
          <w:p w14:paraId="61B98F4E">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擦拭</w:t>
            </w:r>
          </w:p>
        </w:tc>
        <w:tc>
          <w:tcPr>
            <w:tcW w:w="587" w:type="pct"/>
            <w:vMerge w:val="continue"/>
            <w:vAlign w:val="center"/>
          </w:tcPr>
          <w:p w14:paraId="309F05C5">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16" w:type="pct"/>
            <w:vMerge w:val="continue"/>
            <w:vAlign w:val="center"/>
          </w:tcPr>
          <w:p w14:paraId="0EB3256F">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5EC70FC4">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sz w:val="24"/>
                <w:szCs w:val="24"/>
                <w:highlight w:val="none"/>
              </w:rPr>
            </w:pPr>
          </w:p>
        </w:tc>
      </w:tr>
      <w:tr w14:paraId="36A64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05" w:hRule="atLeast"/>
          <w:jc w:val="center"/>
        </w:trPr>
        <w:tc>
          <w:tcPr>
            <w:tcW w:w="269" w:type="pct"/>
            <w:vMerge w:val="continue"/>
            <w:vAlign w:val="center"/>
          </w:tcPr>
          <w:p w14:paraId="3058EEDF">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04A9C201">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72589EA7">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619" w:type="pct"/>
            <w:gridSpan w:val="2"/>
            <w:tcMar>
              <w:top w:w="0" w:type="dxa"/>
              <w:left w:w="0" w:type="dxa"/>
              <w:bottom w:w="0" w:type="dxa"/>
              <w:right w:w="0" w:type="dxa"/>
            </w:tcMar>
            <w:vAlign w:val="center"/>
          </w:tcPr>
          <w:p w14:paraId="4D1BA090">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橱柜</w:t>
            </w:r>
          </w:p>
        </w:tc>
        <w:tc>
          <w:tcPr>
            <w:tcW w:w="945" w:type="pct"/>
            <w:tcMar>
              <w:top w:w="0" w:type="dxa"/>
              <w:left w:w="0" w:type="dxa"/>
              <w:bottom w:w="0" w:type="dxa"/>
              <w:right w:w="0" w:type="dxa"/>
            </w:tcMar>
            <w:vAlign w:val="center"/>
          </w:tcPr>
          <w:p w14:paraId="4EF77310">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内部、外部</w:t>
            </w:r>
          </w:p>
        </w:tc>
        <w:tc>
          <w:tcPr>
            <w:tcW w:w="815" w:type="pct"/>
            <w:vMerge w:val="continue"/>
            <w:vAlign w:val="center"/>
          </w:tcPr>
          <w:p w14:paraId="45DA949A">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587" w:type="pct"/>
            <w:vMerge w:val="restart"/>
            <w:tcMar>
              <w:top w:w="0" w:type="dxa"/>
              <w:left w:w="0" w:type="dxa"/>
              <w:bottom w:w="0" w:type="dxa"/>
              <w:right w:w="0" w:type="dxa"/>
            </w:tcMar>
            <w:vAlign w:val="center"/>
          </w:tcPr>
          <w:p w14:paraId="7EBCAEFE">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1次/周</w:t>
            </w:r>
          </w:p>
        </w:tc>
        <w:tc>
          <w:tcPr>
            <w:tcW w:w="316" w:type="pct"/>
            <w:vMerge w:val="continue"/>
            <w:vAlign w:val="center"/>
          </w:tcPr>
          <w:p w14:paraId="3811F6DD">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555F4D79">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12DEC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05" w:hRule="atLeast"/>
          <w:jc w:val="center"/>
        </w:trPr>
        <w:tc>
          <w:tcPr>
            <w:tcW w:w="269" w:type="pct"/>
            <w:vMerge w:val="continue"/>
            <w:vAlign w:val="center"/>
          </w:tcPr>
          <w:p w14:paraId="3DE564B7">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24FD182F">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34A927AE">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619" w:type="pct"/>
            <w:gridSpan w:val="2"/>
            <w:tcMar>
              <w:top w:w="0" w:type="dxa"/>
              <w:left w:w="0" w:type="dxa"/>
              <w:bottom w:w="0" w:type="dxa"/>
              <w:right w:w="0" w:type="dxa"/>
            </w:tcMar>
            <w:vAlign w:val="center"/>
          </w:tcPr>
          <w:p w14:paraId="5E847219">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冰箱</w:t>
            </w:r>
          </w:p>
        </w:tc>
        <w:tc>
          <w:tcPr>
            <w:tcW w:w="945" w:type="pct"/>
            <w:tcMar>
              <w:top w:w="0" w:type="dxa"/>
              <w:left w:w="0" w:type="dxa"/>
              <w:bottom w:w="0" w:type="dxa"/>
              <w:right w:w="0" w:type="dxa"/>
            </w:tcMar>
            <w:vAlign w:val="center"/>
          </w:tcPr>
          <w:p w14:paraId="23AB3078">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外部清洁</w:t>
            </w:r>
          </w:p>
        </w:tc>
        <w:tc>
          <w:tcPr>
            <w:tcW w:w="815" w:type="pct"/>
            <w:vMerge w:val="continue"/>
            <w:vAlign w:val="center"/>
          </w:tcPr>
          <w:p w14:paraId="50FB7730">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587" w:type="pct"/>
            <w:vMerge w:val="continue"/>
            <w:vAlign w:val="center"/>
          </w:tcPr>
          <w:p w14:paraId="7E8350C6">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16" w:type="pct"/>
            <w:vMerge w:val="continue"/>
            <w:vAlign w:val="center"/>
          </w:tcPr>
          <w:p w14:paraId="26A82903">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52238F45">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3B992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98" w:hRule="atLeast"/>
          <w:jc w:val="center"/>
        </w:trPr>
        <w:tc>
          <w:tcPr>
            <w:tcW w:w="269" w:type="pct"/>
            <w:vMerge w:val="continue"/>
            <w:vAlign w:val="center"/>
          </w:tcPr>
          <w:p w14:paraId="4BE74D8D">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05B77D53">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69070203">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619" w:type="pct"/>
            <w:gridSpan w:val="2"/>
            <w:tcMar>
              <w:top w:w="0" w:type="dxa"/>
              <w:left w:w="0" w:type="dxa"/>
              <w:bottom w:w="0" w:type="dxa"/>
              <w:right w:w="0" w:type="dxa"/>
            </w:tcMar>
            <w:vAlign w:val="center"/>
          </w:tcPr>
          <w:p w14:paraId="6AEE37F0">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检查床、诊查椅</w:t>
            </w:r>
          </w:p>
        </w:tc>
        <w:tc>
          <w:tcPr>
            <w:tcW w:w="945" w:type="pct"/>
            <w:tcMar>
              <w:top w:w="0" w:type="dxa"/>
              <w:left w:w="0" w:type="dxa"/>
              <w:bottom w:w="0" w:type="dxa"/>
              <w:right w:w="0" w:type="dxa"/>
            </w:tcMar>
            <w:vAlign w:val="center"/>
          </w:tcPr>
          <w:p w14:paraId="0F950B02">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sz w:val="24"/>
                <w:szCs w:val="24"/>
                <w:highlight w:val="none"/>
              </w:rPr>
            </w:pPr>
          </w:p>
        </w:tc>
        <w:tc>
          <w:tcPr>
            <w:tcW w:w="815" w:type="pct"/>
            <w:tcMar>
              <w:top w:w="0" w:type="dxa"/>
              <w:left w:w="0" w:type="dxa"/>
              <w:bottom w:w="0" w:type="dxa"/>
              <w:right w:w="0" w:type="dxa"/>
            </w:tcMar>
            <w:vAlign w:val="center"/>
          </w:tcPr>
          <w:p w14:paraId="1666AEF7">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擦拭</w:t>
            </w:r>
          </w:p>
        </w:tc>
        <w:tc>
          <w:tcPr>
            <w:tcW w:w="587" w:type="pct"/>
            <w:tcMar>
              <w:top w:w="0" w:type="dxa"/>
              <w:left w:w="0" w:type="dxa"/>
              <w:bottom w:w="0" w:type="dxa"/>
              <w:right w:w="0" w:type="dxa"/>
            </w:tcMar>
            <w:vAlign w:val="center"/>
          </w:tcPr>
          <w:p w14:paraId="6C0F70D4">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1次/天</w:t>
            </w:r>
          </w:p>
        </w:tc>
        <w:tc>
          <w:tcPr>
            <w:tcW w:w="316" w:type="pct"/>
            <w:vMerge w:val="continue"/>
            <w:vAlign w:val="center"/>
          </w:tcPr>
          <w:p w14:paraId="75555EBC">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5759974B">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传染病、多耐患者每次用后更换床单，用消毒剂擦拭。</w:t>
            </w:r>
          </w:p>
        </w:tc>
      </w:tr>
      <w:tr w14:paraId="09858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05" w:hRule="atLeast"/>
          <w:jc w:val="center"/>
        </w:trPr>
        <w:tc>
          <w:tcPr>
            <w:tcW w:w="269" w:type="pct"/>
            <w:vMerge w:val="restart"/>
            <w:tcBorders>
              <w:left w:val="single" w:color="auto" w:sz="4" w:space="0"/>
            </w:tcBorders>
            <w:tcMar>
              <w:top w:w="0" w:type="dxa"/>
              <w:left w:w="0" w:type="dxa"/>
              <w:bottom w:w="0" w:type="dxa"/>
              <w:right w:w="0" w:type="dxa"/>
            </w:tcMar>
            <w:vAlign w:val="center"/>
          </w:tcPr>
          <w:p w14:paraId="0AD98AA9">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2</w:t>
            </w:r>
          </w:p>
        </w:tc>
        <w:tc>
          <w:tcPr>
            <w:tcW w:w="355" w:type="pct"/>
            <w:vMerge w:val="restart"/>
            <w:tcMar>
              <w:top w:w="0" w:type="dxa"/>
              <w:left w:w="0" w:type="dxa"/>
              <w:bottom w:w="0" w:type="dxa"/>
              <w:right w:w="0" w:type="dxa"/>
            </w:tcMar>
            <w:vAlign w:val="center"/>
          </w:tcPr>
          <w:p w14:paraId="14183088">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医疗区</w:t>
            </w:r>
          </w:p>
        </w:tc>
        <w:tc>
          <w:tcPr>
            <w:tcW w:w="308" w:type="pct"/>
            <w:vMerge w:val="restart"/>
            <w:tcMar>
              <w:top w:w="0" w:type="dxa"/>
              <w:left w:w="0" w:type="dxa"/>
              <w:bottom w:w="0" w:type="dxa"/>
              <w:right w:w="0" w:type="dxa"/>
            </w:tcMar>
            <w:vAlign w:val="center"/>
          </w:tcPr>
          <w:p w14:paraId="6EE4C907">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处</w:t>
            </w:r>
          </w:p>
          <w:p w14:paraId="3E64312C">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置</w:t>
            </w:r>
          </w:p>
          <w:p w14:paraId="5A2F694E">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室</w:t>
            </w:r>
          </w:p>
        </w:tc>
        <w:tc>
          <w:tcPr>
            <w:tcW w:w="619" w:type="pct"/>
            <w:gridSpan w:val="2"/>
            <w:vMerge w:val="restart"/>
            <w:tcMar>
              <w:top w:w="0" w:type="dxa"/>
              <w:left w:w="0" w:type="dxa"/>
              <w:bottom w:w="0" w:type="dxa"/>
              <w:right w:w="0" w:type="dxa"/>
            </w:tcMar>
            <w:vAlign w:val="center"/>
          </w:tcPr>
          <w:p w14:paraId="655B5BE8">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医疗区</w:t>
            </w:r>
          </w:p>
        </w:tc>
        <w:tc>
          <w:tcPr>
            <w:tcW w:w="945" w:type="pct"/>
            <w:tcMar>
              <w:top w:w="0" w:type="dxa"/>
              <w:left w:w="0" w:type="dxa"/>
              <w:bottom w:w="0" w:type="dxa"/>
              <w:right w:w="0" w:type="dxa"/>
            </w:tcMar>
            <w:vAlign w:val="center"/>
          </w:tcPr>
          <w:p w14:paraId="27EDC9DB">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台面</w:t>
            </w:r>
          </w:p>
        </w:tc>
        <w:tc>
          <w:tcPr>
            <w:tcW w:w="815" w:type="pct"/>
            <w:tcMar>
              <w:top w:w="0" w:type="dxa"/>
              <w:left w:w="0" w:type="dxa"/>
              <w:bottom w:w="0" w:type="dxa"/>
              <w:right w:w="0" w:type="dxa"/>
            </w:tcMar>
            <w:vAlign w:val="center"/>
          </w:tcPr>
          <w:p w14:paraId="6BF7D8AD">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擦拭</w:t>
            </w:r>
          </w:p>
        </w:tc>
        <w:tc>
          <w:tcPr>
            <w:tcW w:w="587" w:type="pct"/>
            <w:vMerge w:val="restart"/>
            <w:tcMar>
              <w:top w:w="0" w:type="dxa"/>
              <w:left w:w="0" w:type="dxa"/>
              <w:bottom w:w="0" w:type="dxa"/>
              <w:right w:w="0" w:type="dxa"/>
            </w:tcMar>
            <w:vAlign w:val="center"/>
          </w:tcPr>
          <w:p w14:paraId="1EA4C30E">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2次/天（随时）</w:t>
            </w:r>
          </w:p>
        </w:tc>
        <w:tc>
          <w:tcPr>
            <w:tcW w:w="316" w:type="pct"/>
            <w:vMerge w:val="continue"/>
            <w:vAlign w:val="center"/>
          </w:tcPr>
          <w:p w14:paraId="48FDB489">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010F5C5D">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6A83F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05" w:hRule="atLeast"/>
          <w:jc w:val="center"/>
        </w:trPr>
        <w:tc>
          <w:tcPr>
            <w:tcW w:w="269" w:type="pct"/>
            <w:vMerge w:val="continue"/>
            <w:tcBorders>
              <w:left w:val="single" w:color="auto" w:sz="4" w:space="0"/>
            </w:tcBorders>
            <w:vAlign w:val="center"/>
          </w:tcPr>
          <w:p w14:paraId="5B6B343E">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1DAB4C0B">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518E8BB3">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619" w:type="pct"/>
            <w:gridSpan w:val="2"/>
            <w:vMerge w:val="continue"/>
            <w:vAlign w:val="center"/>
          </w:tcPr>
          <w:p w14:paraId="4B144ECF">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945" w:type="pct"/>
            <w:tcMar>
              <w:top w:w="0" w:type="dxa"/>
              <w:left w:w="0" w:type="dxa"/>
              <w:bottom w:w="0" w:type="dxa"/>
              <w:right w:w="0" w:type="dxa"/>
            </w:tcMar>
            <w:vAlign w:val="center"/>
          </w:tcPr>
          <w:p w14:paraId="5EAF3C74">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水池</w:t>
            </w:r>
          </w:p>
        </w:tc>
        <w:tc>
          <w:tcPr>
            <w:tcW w:w="815" w:type="pct"/>
            <w:tcMar>
              <w:top w:w="0" w:type="dxa"/>
              <w:left w:w="0" w:type="dxa"/>
              <w:bottom w:w="0" w:type="dxa"/>
              <w:right w:w="0" w:type="dxa"/>
            </w:tcMar>
            <w:vAlign w:val="center"/>
          </w:tcPr>
          <w:p w14:paraId="0B48F01A">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刷洗</w:t>
            </w:r>
          </w:p>
        </w:tc>
        <w:tc>
          <w:tcPr>
            <w:tcW w:w="587" w:type="pct"/>
            <w:vMerge w:val="continue"/>
            <w:vAlign w:val="center"/>
          </w:tcPr>
          <w:p w14:paraId="587195A4">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16" w:type="pct"/>
            <w:vMerge w:val="continue"/>
            <w:vAlign w:val="center"/>
          </w:tcPr>
          <w:p w14:paraId="39F367E0">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60147DF4">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sz w:val="24"/>
                <w:szCs w:val="24"/>
                <w:highlight w:val="none"/>
              </w:rPr>
            </w:pPr>
          </w:p>
        </w:tc>
      </w:tr>
      <w:tr w14:paraId="08E68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05" w:hRule="atLeast"/>
          <w:jc w:val="center"/>
        </w:trPr>
        <w:tc>
          <w:tcPr>
            <w:tcW w:w="269" w:type="pct"/>
            <w:vMerge w:val="continue"/>
            <w:tcBorders>
              <w:left w:val="single" w:color="auto" w:sz="4" w:space="0"/>
            </w:tcBorders>
            <w:vAlign w:val="center"/>
          </w:tcPr>
          <w:p w14:paraId="72279B1A">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6961E5AB">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7C9D915F">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619" w:type="pct"/>
            <w:gridSpan w:val="2"/>
            <w:vMerge w:val="continue"/>
            <w:vAlign w:val="center"/>
          </w:tcPr>
          <w:p w14:paraId="1ED133EB">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945" w:type="pct"/>
            <w:tcMar>
              <w:top w:w="0" w:type="dxa"/>
              <w:left w:w="0" w:type="dxa"/>
              <w:bottom w:w="0" w:type="dxa"/>
              <w:right w:w="0" w:type="dxa"/>
            </w:tcMar>
            <w:vAlign w:val="center"/>
          </w:tcPr>
          <w:p w14:paraId="0E7F5D89">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橱柜</w:t>
            </w:r>
          </w:p>
        </w:tc>
        <w:tc>
          <w:tcPr>
            <w:tcW w:w="815" w:type="pct"/>
            <w:tcMar>
              <w:top w:w="0" w:type="dxa"/>
              <w:left w:w="0" w:type="dxa"/>
              <w:bottom w:w="0" w:type="dxa"/>
              <w:right w:w="0" w:type="dxa"/>
            </w:tcMar>
            <w:vAlign w:val="center"/>
          </w:tcPr>
          <w:p w14:paraId="60D61D45">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擦拭</w:t>
            </w:r>
          </w:p>
        </w:tc>
        <w:tc>
          <w:tcPr>
            <w:tcW w:w="587" w:type="pct"/>
            <w:vMerge w:val="restart"/>
            <w:tcMar>
              <w:top w:w="0" w:type="dxa"/>
              <w:left w:w="0" w:type="dxa"/>
              <w:bottom w:w="0" w:type="dxa"/>
              <w:right w:w="0" w:type="dxa"/>
            </w:tcMar>
            <w:vAlign w:val="center"/>
          </w:tcPr>
          <w:p w14:paraId="10582435">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1次/天</w:t>
            </w:r>
          </w:p>
        </w:tc>
        <w:tc>
          <w:tcPr>
            <w:tcW w:w="316" w:type="pct"/>
            <w:vMerge w:val="continue"/>
            <w:vAlign w:val="center"/>
          </w:tcPr>
          <w:p w14:paraId="0A23F7C4">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6C5F4554">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20AB3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05" w:hRule="atLeast"/>
          <w:jc w:val="center"/>
        </w:trPr>
        <w:tc>
          <w:tcPr>
            <w:tcW w:w="269" w:type="pct"/>
            <w:vMerge w:val="continue"/>
            <w:tcBorders>
              <w:left w:val="single" w:color="auto" w:sz="4" w:space="0"/>
            </w:tcBorders>
            <w:vAlign w:val="center"/>
          </w:tcPr>
          <w:p w14:paraId="4B29E1D5">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2A69C778">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20971EE7">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619" w:type="pct"/>
            <w:gridSpan w:val="2"/>
            <w:vMerge w:val="continue"/>
            <w:vAlign w:val="center"/>
          </w:tcPr>
          <w:p w14:paraId="4AED3A3D">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945" w:type="pct"/>
            <w:tcMar>
              <w:top w:w="0" w:type="dxa"/>
              <w:left w:w="0" w:type="dxa"/>
              <w:bottom w:w="0" w:type="dxa"/>
              <w:right w:w="0" w:type="dxa"/>
            </w:tcMar>
            <w:vAlign w:val="center"/>
          </w:tcPr>
          <w:p w14:paraId="0FC24076">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器械回收箱</w:t>
            </w:r>
          </w:p>
        </w:tc>
        <w:tc>
          <w:tcPr>
            <w:tcW w:w="815" w:type="pct"/>
            <w:tcMar>
              <w:top w:w="0" w:type="dxa"/>
              <w:left w:w="0" w:type="dxa"/>
              <w:bottom w:w="0" w:type="dxa"/>
              <w:right w:w="0" w:type="dxa"/>
            </w:tcMar>
            <w:vAlign w:val="center"/>
          </w:tcPr>
          <w:p w14:paraId="520AAB15">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冲洗、擦拭</w:t>
            </w:r>
          </w:p>
        </w:tc>
        <w:tc>
          <w:tcPr>
            <w:tcW w:w="587" w:type="pct"/>
            <w:vMerge w:val="continue"/>
            <w:vAlign w:val="center"/>
          </w:tcPr>
          <w:p w14:paraId="53E7307D">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16" w:type="pct"/>
            <w:vMerge w:val="continue"/>
            <w:vAlign w:val="center"/>
          </w:tcPr>
          <w:p w14:paraId="3090263A">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76EFD358">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整体清洁</w:t>
            </w:r>
          </w:p>
        </w:tc>
      </w:tr>
      <w:tr w14:paraId="4D84D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70" w:hRule="atLeast"/>
          <w:jc w:val="center"/>
        </w:trPr>
        <w:tc>
          <w:tcPr>
            <w:tcW w:w="269" w:type="pct"/>
            <w:vMerge w:val="continue"/>
            <w:tcBorders>
              <w:left w:val="single" w:color="auto" w:sz="4" w:space="0"/>
            </w:tcBorders>
            <w:vAlign w:val="center"/>
          </w:tcPr>
          <w:p w14:paraId="7F64A2D6">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3AA894C7">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2E8AD617">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619" w:type="pct"/>
            <w:gridSpan w:val="2"/>
            <w:vMerge w:val="continue"/>
            <w:vAlign w:val="center"/>
          </w:tcPr>
          <w:p w14:paraId="336899D4">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945" w:type="pct"/>
            <w:tcMar>
              <w:top w:w="0" w:type="dxa"/>
              <w:left w:w="0" w:type="dxa"/>
              <w:bottom w:w="0" w:type="dxa"/>
              <w:right w:w="0" w:type="dxa"/>
            </w:tcMar>
            <w:vAlign w:val="center"/>
          </w:tcPr>
          <w:p w14:paraId="4C335DEF">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垃圾收集箱</w:t>
            </w:r>
          </w:p>
        </w:tc>
        <w:tc>
          <w:tcPr>
            <w:tcW w:w="815" w:type="pct"/>
            <w:tcMar>
              <w:top w:w="0" w:type="dxa"/>
              <w:left w:w="0" w:type="dxa"/>
              <w:bottom w:w="0" w:type="dxa"/>
              <w:right w:w="0" w:type="dxa"/>
            </w:tcMar>
            <w:vAlign w:val="center"/>
          </w:tcPr>
          <w:p w14:paraId="25121E51">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冲洗、擦拭</w:t>
            </w:r>
          </w:p>
        </w:tc>
        <w:tc>
          <w:tcPr>
            <w:tcW w:w="587" w:type="pct"/>
            <w:vMerge w:val="continue"/>
            <w:vAlign w:val="center"/>
          </w:tcPr>
          <w:p w14:paraId="26B5999E">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16" w:type="pct"/>
            <w:vMerge w:val="continue"/>
            <w:vAlign w:val="center"/>
          </w:tcPr>
          <w:p w14:paraId="4D861D69">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48D3C5B5">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整桶清洁</w:t>
            </w:r>
          </w:p>
        </w:tc>
      </w:tr>
      <w:tr w14:paraId="70823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269" w:type="pct"/>
            <w:vMerge w:val="continue"/>
            <w:tcBorders>
              <w:left w:val="single" w:color="auto" w:sz="4" w:space="0"/>
            </w:tcBorders>
            <w:vAlign w:val="center"/>
          </w:tcPr>
          <w:p w14:paraId="68D71BB2">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50A0C90C">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674B61A9">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619" w:type="pct"/>
            <w:gridSpan w:val="2"/>
            <w:vMerge w:val="restart"/>
            <w:tcMar>
              <w:top w:w="0" w:type="dxa"/>
              <w:left w:w="0" w:type="dxa"/>
              <w:bottom w:w="0" w:type="dxa"/>
              <w:right w:w="0" w:type="dxa"/>
            </w:tcMar>
            <w:vAlign w:val="center"/>
          </w:tcPr>
          <w:p w14:paraId="50FA2B63">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保洁用</w:t>
            </w:r>
          </w:p>
        </w:tc>
        <w:tc>
          <w:tcPr>
            <w:tcW w:w="945" w:type="pct"/>
            <w:tcMar>
              <w:top w:w="0" w:type="dxa"/>
              <w:left w:w="0" w:type="dxa"/>
              <w:bottom w:w="0" w:type="dxa"/>
              <w:right w:w="0" w:type="dxa"/>
            </w:tcMar>
            <w:vAlign w:val="center"/>
          </w:tcPr>
          <w:p w14:paraId="284F3CEB">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橱柜</w:t>
            </w:r>
          </w:p>
        </w:tc>
        <w:tc>
          <w:tcPr>
            <w:tcW w:w="815" w:type="pct"/>
            <w:tcMar>
              <w:top w:w="0" w:type="dxa"/>
              <w:left w:w="0" w:type="dxa"/>
              <w:bottom w:w="0" w:type="dxa"/>
              <w:right w:w="0" w:type="dxa"/>
            </w:tcMar>
            <w:vAlign w:val="center"/>
          </w:tcPr>
          <w:p w14:paraId="77E47403">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整理、擦拭</w:t>
            </w:r>
          </w:p>
        </w:tc>
        <w:tc>
          <w:tcPr>
            <w:tcW w:w="587" w:type="pct"/>
            <w:vMerge w:val="restart"/>
            <w:tcMar>
              <w:top w:w="0" w:type="dxa"/>
              <w:left w:w="0" w:type="dxa"/>
              <w:bottom w:w="0" w:type="dxa"/>
              <w:right w:w="0" w:type="dxa"/>
            </w:tcMar>
            <w:vAlign w:val="center"/>
          </w:tcPr>
          <w:p w14:paraId="7642E458">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1次/天（随时）</w:t>
            </w:r>
          </w:p>
        </w:tc>
        <w:tc>
          <w:tcPr>
            <w:tcW w:w="316" w:type="pct"/>
            <w:vMerge w:val="continue"/>
            <w:vAlign w:val="center"/>
          </w:tcPr>
          <w:p w14:paraId="2F88EEC1">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3C1A5717">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1DDF9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65" w:hRule="atLeast"/>
          <w:jc w:val="center"/>
        </w:trPr>
        <w:tc>
          <w:tcPr>
            <w:tcW w:w="269" w:type="pct"/>
            <w:vMerge w:val="continue"/>
            <w:tcBorders>
              <w:left w:val="single" w:color="auto" w:sz="4" w:space="0"/>
            </w:tcBorders>
            <w:vAlign w:val="center"/>
          </w:tcPr>
          <w:p w14:paraId="1A5FEF69">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18DC1F92">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7D7D8707">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619" w:type="pct"/>
            <w:gridSpan w:val="2"/>
            <w:vMerge w:val="continue"/>
            <w:vAlign w:val="center"/>
          </w:tcPr>
          <w:p w14:paraId="234AC3FD">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945" w:type="pct"/>
            <w:tcMar>
              <w:top w:w="0" w:type="dxa"/>
              <w:left w:w="0" w:type="dxa"/>
              <w:bottom w:w="0" w:type="dxa"/>
              <w:right w:w="0" w:type="dxa"/>
            </w:tcMar>
            <w:vAlign w:val="center"/>
          </w:tcPr>
          <w:p w14:paraId="2DD3E0F6">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保洁用具</w:t>
            </w:r>
          </w:p>
        </w:tc>
        <w:tc>
          <w:tcPr>
            <w:tcW w:w="815" w:type="pct"/>
            <w:tcMar>
              <w:top w:w="0" w:type="dxa"/>
              <w:left w:w="0" w:type="dxa"/>
              <w:bottom w:w="0" w:type="dxa"/>
              <w:right w:w="0" w:type="dxa"/>
            </w:tcMar>
            <w:vAlign w:val="center"/>
          </w:tcPr>
          <w:p w14:paraId="7E3EF49F">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整理</w:t>
            </w:r>
          </w:p>
        </w:tc>
        <w:tc>
          <w:tcPr>
            <w:tcW w:w="587" w:type="pct"/>
            <w:vMerge w:val="continue"/>
            <w:vAlign w:val="center"/>
          </w:tcPr>
          <w:p w14:paraId="2CA74250">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16" w:type="pct"/>
            <w:vMerge w:val="continue"/>
            <w:vAlign w:val="center"/>
          </w:tcPr>
          <w:p w14:paraId="21AB4BA3">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305DB89B">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01E74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15" w:hRule="atLeast"/>
          <w:jc w:val="center"/>
        </w:trPr>
        <w:tc>
          <w:tcPr>
            <w:tcW w:w="269" w:type="pct"/>
            <w:vMerge w:val="continue"/>
            <w:tcBorders>
              <w:left w:val="single" w:color="auto" w:sz="4" w:space="0"/>
            </w:tcBorders>
            <w:vAlign w:val="center"/>
          </w:tcPr>
          <w:p w14:paraId="703DB46B">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3847F279">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tcMar>
              <w:top w:w="0" w:type="dxa"/>
              <w:left w:w="0" w:type="dxa"/>
              <w:bottom w:w="0" w:type="dxa"/>
              <w:right w:w="0" w:type="dxa"/>
            </w:tcMar>
            <w:vAlign w:val="center"/>
          </w:tcPr>
          <w:p w14:paraId="40A437ED">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库房</w:t>
            </w:r>
          </w:p>
        </w:tc>
        <w:tc>
          <w:tcPr>
            <w:tcW w:w="619" w:type="pct"/>
            <w:gridSpan w:val="2"/>
            <w:tcMar>
              <w:top w:w="0" w:type="dxa"/>
              <w:left w:w="0" w:type="dxa"/>
              <w:bottom w:w="0" w:type="dxa"/>
              <w:right w:w="0" w:type="dxa"/>
            </w:tcMar>
            <w:vAlign w:val="center"/>
          </w:tcPr>
          <w:p w14:paraId="5DE3FDA3">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橱柜</w:t>
            </w:r>
          </w:p>
        </w:tc>
        <w:tc>
          <w:tcPr>
            <w:tcW w:w="945" w:type="pct"/>
            <w:tcMar>
              <w:top w:w="0" w:type="dxa"/>
              <w:left w:w="0" w:type="dxa"/>
              <w:bottom w:w="0" w:type="dxa"/>
              <w:right w:w="0" w:type="dxa"/>
            </w:tcMar>
            <w:vAlign w:val="center"/>
          </w:tcPr>
          <w:p w14:paraId="1E441169">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sz w:val="24"/>
                <w:szCs w:val="24"/>
                <w:highlight w:val="none"/>
              </w:rPr>
            </w:pPr>
          </w:p>
        </w:tc>
        <w:tc>
          <w:tcPr>
            <w:tcW w:w="815" w:type="pct"/>
            <w:tcMar>
              <w:top w:w="0" w:type="dxa"/>
              <w:left w:w="0" w:type="dxa"/>
              <w:bottom w:w="0" w:type="dxa"/>
              <w:right w:w="0" w:type="dxa"/>
            </w:tcMar>
            <w:vAlign w:val="center"/>
          </w:tcPr>
          <w:p w14:paraId="5D307BB4">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整理、擦拭</w:t>
            </w:r>
          </w:p>
        </w:tc>
        <w:tc>
          <w:tcPr>
            <w:tcW w:w="587" w:type="pct"/>
            <w:tcMar>
              <w:top w:w="0" w:type="dxa"/>
              <w:left w:w="0" w:type="dxa"/>
              <w:bottom w:w="0" w:type="dxa"/>
              <w:right w:w="0" w:type="dxa"/>
            </w:tcMar>
            <w:vAlign w:val="center"/>
          </w:tcPr>
          <w:p w14:paraId="1E6DE9F5">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1次/周</w:t>
            </w:r>
          </w:p>
        </w:tc>
        <w:tc>
          <w:tcPr>
            <w:tcW w:w="316" w:type="pct"/>
            <w:vMerge w:val="continue"/>
            <w:vAlign w:val="center"/>
          </w:tcPr>
          <w:p w14:paraId="1B60A68E">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225B4B91">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0FFAA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80" w:hRule="atLeast"/>
          <w:jc w:val="center"/>
        </w:trPr>
        <w:tc>
          <w:tcPr>
            <w:tcW w:w="269" w:type="pct"/>
            <w:vMerge w:val="continue"/>
            <w:tcBorders>
              <w:left w:val="single" w:color="auto" w:sz="4" w:space="0"/>
            </w:tcBorders>
            <w:vAlign w:val="center"/>
          </w:tcPr>
          <w:p w14:paraId="4D1FAB00">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3C1A8684">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restart"/>
            <w:tcMar>
              <w:top w:w="0" w:type="dxa"/>
              <w:left w:w="0" w:type="dxa"/>
              <w:bottom w:w="0" w:type="dxa"/>
              <w:right w:w="0" w:type="dxa"/>
            </w:tcMar>
            <w:vAlign w:val="center"/>
          </w:tcPr>
          <w:p w14:paraId="1FD16DBC">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开水配餐间</w:t>
            </w:r>
          </w:p>
        </w:tc>
        <w:tc>
          <w:tcPr>
            <w:tcW w:w="619" w:type="pct"/>
            <w:gridSpan w:val="2"/>
            <w:tcMar>
              <w:top w:w="0" w:type="dxa"/>
              <w:left w:w="0" w:type="dxa"/>
              <w:bottom w:w="0" w:type="dxa"/>
              <w:right w:w="0" w:type="dxa"/>
            </w:tcMar>
            <w:vAlign w:val="center"/>
          </w:tcPr>
          <w:p w14:paraId="48F68202">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开水器</w:t>
            </w:r>
          </w:p>
        </w:tc>
        <w:tc>
          <w:tcPr>
            <w:tcW w:w="945" w:type="pct"/>
            <w:tcMar>
              <w:top w:w="0" w:type="dxa"/>
              <w:left w:w="0" w:type="dxa"/>
              <w:bottom w:w="0" w:type="dxa"/>
              <w:right w:w="0" w:type="dxa"/>
            </w:tcMar>
            <w:vAlign w:val="center"/>
          </w:tcPr>
          <w:p w14:paraId="0C935652">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sz w:val="24"/>
                <w:szCs w:val="24"/>
                <w:highlight w:val="none"/>
              </w:rPr>
            </w:pPr>
          </w:p>
        </w:tc>
        <w:tc>
          <w:tcPr>
            <w:tcW w:w="815" w:type="pct"/>
            <w:vMerge w:val="restart"/>
            <w:tcMar>
              <w:top w:w="0" w:type="dxa"/>
              <w:left w:w="0" w:type="dxa"/>
              <w:bottom w:w="0" w:type="dxa"/>
              <w:right w:w="0" w:type="dxa"/>
            </w:tcMar>
            <w:vAlign w:val="center"/>
          </w:tcPr>
          <w:p w14:paraId="7FF3E741">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擦拭</w:t>
            </w:r>
          </w:p>
        </w:tc>
        <w:tc>
          <w:tcPr>
            <w:tcW w:w="587" w:type="pct"/>
            <w:vMerge w:val="restart"/>
            <w:tcMar>
              <w:top w:w="0" w:type="dxa"/>
              <w:left w:w="0" w:type="dxa"/>
              <w:bottom w:w="0" w:type="dxa"/>
              <w:right w:w="0" w:type="dxa"/>
            </w:tcMar>
            <w:vAlign w:val="center"/>
          </w:tcPr>
          <w:p w14:paraId="739FCDA8">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2次/周</w:t>
            </w:r>
          </w:p>
        </w:tc>
        <w:tc>
          <w:tcPr>
            <w:tcW w:w="316" w:type="pct"/>
            <w:vMerge w:val="continue"/>
            <w:vAlign w:val="center"/>
          </w:tcPr>
          <w:p w14:paraId="759C6B1D">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20122291">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31365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80" w:hRule="atLeast"/>
          <w:jc w:val="center"/>
        </w:trPr>
        <w:tc>
          <w:tcPr>
            <w:tcW w:w="269" w:type="pct"/>
            <w:vMerge w:val="continue"/>
            <w:tcBorders>
              <w:left w:val="single" w:color="auto" w:sz="4" w:space="0"/>
            </w:tcBorders>
            <w:vAlign w:val="center"/>
          </w:tcPr>
          <w:p w14:paraId="11F7C611">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25099B2F">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6F16759A">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619" w:type="pct"/>
            <w:gridSpan w:val="2"/>
            <w:tcMar>
              <w:top w:w="0" w:type="dxa"/>
              <w:left w:w="0" w:type="dxa"/>
              <w:bottom w:w="0" w:type="dxa"/>
              <w:right w:w="0" w:type="dxa"/>
            </w:tcMar>
            <w:vAlign w:val="center"/>
          </w:tcPr>
          <w:p w14:paraId="26A620BA">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热水瓶</w:t>
            </w:r>
          </w:p>
        </w:tc>
        <w:tc>
          <w:tcPr>
            <w:tcW w:w="945" w:type="pct"/>
            <w:tcMar>
              <w:top w:w="0" w:type="dxa"/>
              <w:left w:w="0" w:type="dxa"/>
              <w:bottom w:w="0" w:type="dxa"/>
              <w:right w:w="0" w:type="dxa"/>
            </w:tcMar>
            <w:vAlign w:val="center"/>
          </w:tcPr>
          <w:p w14:paraId="524D8408">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sz w:val="24"/>
                <w:szCs w:val="24"/>
                <w:highlight w:val="none"/>
              </w:rPr>
            </w:pPr>
          </w:p>
        </w:tc>
        <w:tc>
          <w:tcPr>
            <w:tcW w:w="815" w:type="pct"/>
            <w:vMerge w:val="continue"/>
            <w:vAlign w:val="center"/>
          </w:tcPr>
          <w:p w14:paraId="06A308EF">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587" w:type="pct"/>
            <w:vMerge w:val="continue"/>
            <w:vAlign w:val="center"/>
          </w:tcPr>
          <w:p w14:paraId="4DBF75A9">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16" w:type="pct"/>
            <w:vMerge w:val="continue"/>
            <w:vAlign w:val="center"/>
          </w:tcPr>
          <w:p w14:paraId="3E23B16C">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2A834DF4">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7DBC3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80" w:hRule="atLeast"/>
          <w:jc w:val="center"/>
        </w:trPr>
        <w:tc>
          <w:tcPr>
            <w:tcW w:w="269" w:type="pct"/>
            <w:vMerge w:val="continue"/>
            <w:tcBorders>
              <w:left w:val="single" w:color="auto" w:sz="4" w:space="0"/>
            </w:tcBorders>
            <w:vAlign w:val="center"/>
          </w:tcPr>
          <w:p w14:paraId="15F5AD78">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676D057E">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3BBF4848">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619" w:type="pct"/>
            <w:gridSpan w:val="2"/>
            <w:tcMar>
              <w:top w:w="0" w:type="dxa"/>
              <w:left w:w="0" w:type="dxa"/>
              <w:bottom w:w="0" w:type="dxa"/>
              <w:right w:w="0" w:type="dxa"/>
            </w:tcMar>
            <w:vAlign w:val="center"/>
          </w:tcPr>
          <w:p w14:paraId="5FAAC483">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橱柜</w:t>
            </w:r>
          </w:p>
        </w:tc>
        <w:tc>
          <w:tcPr>
            <w:tcW w:w="945" w:type="pct"/>
            <w:tcMar>
              <w:top w:w="0" w:type="dxa"/>
              <w:left w:w="0" w:type="dxa"/>
              <w:bottom w:w="0" w:type="dxa"/>
              <w:right w:w="0" w:type="dxa"/>
            </w:tcMar>
            <w:vAlign w:val="center"/>
          </w:tcPr>
          <w:p w14:paraId="56F7E543">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sz w:val="24"/>
                <w:szCs w:val="24"/>
                <w:highlight w:val="none"/>
              </w:rPr>
            </w:pPr>
          </w:p>
        </w:tc>
        <w:tc>
          <w:tcPr>
            <w:tcW w:w="815" w:type="pct"/>
            <w:vMerge w:val="continue"/>
            <w:vAlign w:val="center"/>
          </w:tcPr>
          <w:p w14:paraId="21A2368E">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587" w:type="pct"/>
            <w:vMerge w:val="continue"/>
            <w:vAlign w:val="center"/>
          </w:tcPr>
          <w:p w14:paraId="1A96E4C7">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16" w:type="pct"/>
            <w:vMerge w:val="continue"/>
            <w:vAlign w:val="center"/>
          </w:tcPr>
          <w:p w14:paraId="669C7CD6">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52CE5D03">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45F8D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95" w:hRule="atLeast"/>
          <w:jc w:val="center"/>
        </w:trPr>
        <w:tc>
          <w:tcPr>
            <w:tcW w:w="269" w:type="pct"/>
            <w:vMerge w:val="continue"/>
            <w:tcBorders>
              <w:left w:val="single" w:color="auto" w:sz="4" w:space="0"/>
            </w:tcBorders>
            <w:vAlign w:val="center"/>
          </w:tcPr>
          <w:p w14:paraId="115FEC7F">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1BA60CFE">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restart"/>
            <w:tcBorders>
              <w:bottom w:val="single" w:color="auto" w:sz="4" w:space="0"/>
            </w:tcBorders>
            <w:tcMar>
              <w:top w:w="0" w:type="dxa"/>
              <w:left w:w="0" w:type="dxa"/>
              <w:bottom w:w="0" w:type="dxa"/>
              <w:right w:w="0" w:type="dxa"/>
            </w:tcMar>
            <w:vAlign w:val="center"/>
          </w:tcPr>
          <w:p w14:paraId="7D3AF274">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值班   更衣室</w:t>
            </w:r>
          </w:p>
        </w:tc>
        <w:tc>
          <w:tcPr>
            <w:tcW w:w="619" w:type="pct"/>
            <w:gridSpan w:val="2"/>
            <w:tcBorders>
              <w:bottom w:val="single" w:color="auto" w:sz="4" w:space="0"/>
            </w:tcBorders>
            <w:tcMar>
              <w:top w:w="0" w:type="dxa"/>
              <w:left w:w="0" w:type="dxa"/>
              <w:bottom w:w="0" w:type="dxa"/>
              <w:right w:w="0" w:type="dxa"/>
            </w:tcMar>
            <w:vAlign w:val="center"/>
          </w:tcPr>
          <w:p w14:paraId="2949EFE5">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桌、椅、橱</w:t>
            </w:r>
          </w:p>
        </w:tc>
        <w:tc>
          <w:tcPr>
            <w:tcW w:w="945" w:type="pct"/>
            <w:tcBorders>
              <w:bottom w:val="single" w:color="auto" w:sz="4" w:space="0"/>
            </w:tcBorders>
            <w:tcMar>
              <w:top w:w="0" w:type="dxa"/>
              <w:left w:w="0" w:type="dxa"/>
              <w:bottom w:w="0" w:type="dxa"/>
              <w:right w:w="0" w:type="dxa"/>
            </w:tcMar>
            <w:vAlign w:val="center"/>
          </w:tcPr>
          <w:p w14:paraId="4DCD3496">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sz w:val="24"/>
                <w:szCs w:val="24"/>
                <w:highlight w:val="none"/>
              </w:rPr>
            </w:pPr>
          </w:p>
        </w:tc>
        <w:tc>
          <w:tcPr>
            <w:tcW w:w="815" w:type="pct"/>
            <w:tcBorders>
              <w:bottom w:val="single" w:color="auto" w:sz="4" w:space="0"/>
            </w:tcBorders>
            <w:tcMar>
              <w:top w:w="0" w:type="dxa"/>
              <w:left w:w="0" w:type="dxa"/>
              <w:bottom w:w="0" w:type="dxa"/>
              <w:right w:w="0" w:type="dxa"/>
            </w:tcMar>
            <w:vAlign w:val="center"/>
          </w:tcPr>
          <w:p w14:paraId="67A3BBE2">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擦拭</w:t>
            </w:r>
          </w:p>
        </w:tc>
        <w:tc>
          <w:tcPr>
            <w:tcW w:w="587" w:type="pct"/>
            <w:tcBorders>
              <w:bottom w:val="single" w:color="auto" w:sz="4" w:space="0"/>
            </w:tcBorders>
            <w:tcMar>
              <w:top w:w="0" w:type="dxa"/>
              <w:left w:w="0" w:type="dxa"/>
              <w:bottom w:w="0" w:type="dxa"/>
              <w:right w:w="0" w:type="dxa"/>
            </w:tcMar>
            <w:vAlign w:val="center"/>
          </w:tcPr>
          <w:p w14:paraId="6C368806">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1次/天</w:t>
            </w:r>
          </w:p>
        </w:tc>
        <w:tc>
          <w:tcPr>
            <w:tcW w:w="316" w:type="pct"/>
            <w:vMerge w:val="continue"/>
            <w:tcBorders>
              <w:bottom w:val="single" w:color="auto" w:sz="4" w:space="0"/>
            </w:tcBorders>
            <w:vAlign w:val="center"/>
          </w:tcPr>
          <w:p w14:paraId="315FBAF6">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Borders>
              <w:bottom w:val="single" w:color="auto" w:sz="4" w:space="0"/>
              <w:right w:val="single" w:color="auto" w:sz="4" w:space="0"/>
            </w:tcBorders>
            <w:tcMar>
              <w:top w:w="0" w:type="dxa"/>
              <w:left w:w="0" w:type="dxa"/>
              <w:bottom w:w="0" w:type="dxa"/>
              <w:right w:w="0" w:type="dxa"/>
            </w:tcMar>
            <w:vAlign w:val="center"/>
          </w:tcPr>
          <w:p w14:paraId="7DE02642">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25C2E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95" w:hRule="atLeast"/>
          <w:jc w:val="center"/>
        </w:trPr>
        <w:tc>
          <w:tcPr>
            <w:tcW w:w="269" w:type="pct"/>
            <w:vMerge w:val="continue"/>
            <w:tcBorders>
              <w:left w:val="single" w:color="auto" w:sz="4" w:space="0"/>
              <w:bottom w:val="nil"/>
            </w:tcBorders>
            <w:vAlign w:val="center"/>
          </w:tcPr>
          <w:p w14:paraId="1B21A7EB">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tcBorders>
              <w:bottom w:val="nil"/>
            </w:tcBorders>
            <w:vAlign w:val="center"/>
          </w:tcPr>
          <w:p w14:paraId="7F6DB7A6">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continue"/>
            <w:tcBorders>
              <w:top w:val="single" w:color="auto" w:sz="4" w:space="0"/>
              <w:bottom w:val="single" w:color="auto" w:sz="4" w:space="0"/>
            </w:tcBorders>
            <w:vAlign w:val="center"/>
          </w:tcPr>
          <w:p w14:paraId="29AB69AA">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619" w:type="pct"/>
            <w:gridSpan w:val="2"/>
            <w:tcBorders>
              <w:top w:val="single" w:color="auto" w:sz="4" w:space="0"/>
              <w:bottom w:val="single" w:color="auto" w:sz="4" w:space="0"/>
            </w:tcBorders>
            <w:tcMar>
              <w:top w:w="0" w:type="dxa"/>
              <w:left w:w="0" w:type="dxa"/>
              <w:bottom w:w="0" w:type="dxa"/>
              <w:right w:w="0" w:type="dxa"/>
            </w:tcMar>
            <w:vAlign w:val="center"/>
          </w:tcPr>
          <w:p w14:paraId="283CC557">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床、衣/鞋架</w:t>
            </w:r>
          </w:p>
        </w:tc>
        <w:tc>
          <w:tcPr>
            <w:tcW w:w="945" w:type="pct"/>
            <w:tcBorders>
              <w:top w:val="single" w:color="auto" w:sz="4" w:space="0"/>
              <w:bottom w:val="single" w:color="auto" w:sz="4" w:space="0"/>
            </w:tcBorders>
            <w:tcMar>
              <w:top w:w="0" w:type="dxa"/>
              <w:left w:w="0" w:type="dxa"/>
              <w:bottom w:w="0" w:type="dxa"/>
              <w:right w:w="0" w:type="dxa"/>
            </w:tcMar>
            <w:vAlign w:val="center"/>
          </w:tcPr>
          <w:p w14:paraId="3BD88552">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sz w:val="24"/>
                <w:szCs w:val="24"/>
                <w:highlight w:val="none"/>
              </w:rPr>
            </w:pPr>
          </w:p>
        </w:tc>
        <w:tc>
          <w:tcPr>
            <w:tcW w:w="815" w:type="pct"/>
            <w:tcBorders>
              <w:top w:val="single" w:color="auto" w:sz="4" w:space="0"/>
              <w:bottom w:val="single" w:color="auto" w:sz="4" w:space="0"/>
            </w:tcBorders>
            <w:tcMar>
              <w:top w:w="0" w:type="dxa"/>
              <w:left w:w="0" w:type="dxa"/>
              <w:bottom w:w="0" w:type="dxa"/>
              <w:right w:w="0" w:type="dxa"/>
            </w:tcMar>
            <w:vAlign w:val="center"/>
          </w:tcPr>
          <w:p w14:paraId="2251904D">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整理、擦拭</w:t>
            </w:r>
          </w:p>
        </w:tc>
        <w:tc>
          <w:tcPr>
            <w:tcW w:w="587" w:type="pct"/>
            <w:tcBorders>
              <w:top w:val="single" w:color="auto" w:sz="4" w:space="0"/>
              <w:bottom w:val="single" w:color="auto" w:sz="4" w:space="0"/>
            </w:tcBorders>
            <w:tcMar>
              <w:top w:w="0" w:type="dxa"/>
              <w:left w:w="0" w:type="dxa"/>
              <w:bottom w:w="0" w:type="dxa"/>
              <w:right w:w="0" w:type="dxa"/>
            </w:tcMar>
            <w:vAlign w:val="center"/>
          </w:tcPr>
          <w:p w14:paraId="62D724CD">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1次/周</w:t>
            </w:r>
          </w:p>
        </w:tc>
        <w:tc>
          <w:tcPr>
            <w:tcW w:w="316" w:type="pct"/>
            <w:vMerge w:val="continue"/>
            <w:tcBorders>
              <w:top w:val="single" w:color="auto" w:sz="4" w:space="0"/>
              <w:bottom w:val="single" w:color="auto" w:sz="4" w:space="0"/>
            </w:tcBorders>
            <w:vAlign w:val="center"/>
          </w:tcPr>
          <w:p w14:paraId="36A21463">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Borders>
              <w:top w:val="single" w:color="auto" w:sz="4" w:space="0"/>
              <w:bottom w:val="single" w:color="auto" w:sz="4" w:space="0"/>
              <w:right w:val="single" w:color="auto" w:sz="4" w:space="0"/>
            </w:tcBorders>
            <w:tcMar>
              <w:top w:w="0" w:type="dxa"/>
              <w:left w:w="0" w:type="dxa"/>
              <w:bottom w:w="0" w:type="dxa"/>
              <w:right w:w="0" w:type="dxa"/>
            </w:tcMar>
            <w:vAlign w:val="center"/>
          </w:tcPr>
          <w:p w14:paraId="0B11AF90">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41F84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jc w:val="center"/>
        </w:trPr>
        <w:tc>
          <w:tcPr>
            <w:tcW w:w="269" w:type="pct"/>
            <w:vMerge w:val="continue"/>
            <w:tcBorders>
              <w:top w:val="nil"/>
              <w:left w:val="single" w:color="auto" w:sz="4" w:space="0"/>
              <w:bottom w:val="nil"/>
            </w:tcBorders>
            <w:vAlign w:val="center"/>
          </w:tcPr>
          <w:p w14:paraId="65B60B05">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tcBorders>
              <w:top w:val="nil"/>
              <w:bottom w:val="nil"/>
            </w:tcBorders>
            <w:vAlign w:val="center"/>
          </w:tcPr>
          <w:p w14:paraId="78283A86">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restart"/>
            <w:tcBorders>
              <w:top w:val="single" w:color="auto" w:sz="4" w:space="0"/>
              <w:bottom w:val="single" w:color="auto" w:sz="4" w:space="0"/>
            </w:tcBorders>
            <w:tcMar>
              <w:top w:w="0" w:type="dxa"/>
              <w:left w:w="0" w:type="dxa"/>
              <w:bottom w:w="0" w:type="dxa"/>
              <w:right w:w="0" w:type="dxa"/>
            </w:tcMar>
            <w:vAlign w:val="center"/>
          </w:tcPr>
          <w:p w14:paraId="1759D4A4">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门</w:t>
            </w:r>
          </w:p>
          <w:p w14:paraId="12564D4C">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急</w:t>
            </w:r>
          </w:p>
          <w:p w14:paraId="0D599249">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诊</w:t>
            </w:r>
          </w:p>
        </w:tc>
        <w:tc>
          <w:tcPr>
            <w:tcW w:w="619" w:type="pct"/>
            <w:gridSpan w:val="2"/>
            <w:vMerge w:val="restart"/>
            <w:tcBorders>
              <w:top w:val="single" w:color="auto" w:sz="4" w:space="0"/>
              <w:bottom w:val="single" w:color="auto" w:sz="4" w:space="0"/>
            </w:tcBorders>
            <w:tcMar>
              <w:top w:w="0" w:type="dxa"/>
              <w:left w:w="0" w:type="dxa"/>
              <w:bottom w:w="0" w:type="dxa"/>
              <w:right w:w="0" w:type="dxa"/>
            </w:tcMar>
            <w:vAlign w:val="center"/>
          </w:tcPr>
          <w:p w14:paraId="543A4A90">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分诊台</w:t>
            </w:r>
          </w:p>
          <w:p w14:paraId="07C7ECED">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候诊椅</w:t>
            </w:r>
          </w:p>
        </w:tc>
        <w:tc>
          <w:tcPr>
            <w:tcW w:w="945" w:type="pct"/>
            <w:tcBorders>
              <w:top w:val="single" w:color="auto" w:sz="4" w:space="0"/>
              <w:bottom w:val="single" w:color="auto" w:sz="4" w:space="0"/>
            </w:tcBorders>
            <w:tcMar>
              <w:top w:w="0" w:type="dxa"/>
              <w:left w:w="0" w:type="dxa"/>
              <w:bottom w:w="0" w:type="dxa"/>
              <w:right w:w="0" w:type="dxa"/>
            </w:tcMar>
            <w:vAlign w:val="center"/>
          </w:tcPr>
          <w:p w14:paraId="381F39CD">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台/椅面</w:t>
            </w:r>
          </w:p>
        </w:tc>
        <w:tc>
          <w:tcPr>
            <w:tcW w:w="815" w:type="pct"/>
            <w:tcBorders>
              <w:top w:val="single" w:color="auto" w:sz="4" w:space="0"/>
              <w:bottom w:val="single" w:color="auto" w:sz="4" w:space="0"/>
            </w:tcBorders>
            <w:tcMar>
              <w:top w:w="0" w:type="dxa"/>
              <w:left w:w="0" w:type="dxa"/>
              <w:bottom w:w="0" w:type="dxa"/>
              <w:right w:w="0" w:type="dxa"/>
            </w:tcMar>
            <w:vAlign w:val="center"/>
          </w:tcPr>
          <w:p w14:paraId="0331DF9B">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sz w:val="24"/>
                <w:szCs w:val="24"/>
                <w:highlight w:val="none"/>
              </w:rPr>
            </w:pPr>
          </w:p>
        </w:tc>
        <w:tc>
          <w:tcPr>
            <w:tcW w:w="587" w:type="pct"/>
            <w:tcBorders>
              <w:top w:val="single" w:color="auto" w:sz="4" w:space="0"/>
              <w:bottom w:val="single" w:color="auto" w:sz="4" w:space="0"/>
            </w:tcBorders>
            <w:tcMar>
              <w:top w:w="0" w:type="dxa"/>
              <w:left w:w="0" w:type="dxa"/>
              <w:bottom w:w="0" w:type="dxa"/>
              <w:right w:w="0" w:type="dxa"/>
            </w:tcMar>
            <w:vAlign w:val="center"/>
          </w:tcPr>
          <w:p w14:paraId="1F58212C">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1次/天（随时）</w:t>
            </w:r>
          </w:p>
        </w:tc>
        <w:tc>
          <w:tcPr>
            <w:tcW w:w="316" w:type="pct"/>
            <w:vMerge w:val="continue"/>
            <w:tcBorders>
              <w:top w:val="single" w:color="auto" w:sz="4" w:space="0"/>
              <w:bottom w:val="single" w:color="auto" w:sz="4" w:space="0"/>
            </w:tcBorders>
            <w:vAlign w:val="center"/>
          </w:tcPr>
          <w:p w14:paraId="09F98605">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Borders>
              <w:top w:val="single" w:color="auto" w:sz="4" w:space="0"/>
              <w:bottom w:val="single" w:color="auto" w:sz="4" w:space="0"/>
              <w:right w:val="single" w:color="auto" w:sz="4" w:space="0"/>
            </w:tcBorders>
            <w:tcMar>
              <w:top w:w="0" w:type="dxa"/>
              <w:left w:w="0" w:type="dxa"/>
              <w:bottom w:w="0" w:type="dxa"/>
              <w:right w:w="0" w:type="dxa"/>
            </w:tcMar>
            <w:vAlign w:val="center"/>
          </w:tcPr>
          <w:p w14:paraId="67BC0B56">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39B8B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20" w:hRule="atLeast"/>
          <w:jc w:val="center"/>
        </w:trPr>
        <w:tc>
          <w:tcPr>
            <w:tcW w:w="269" w:type="pct"/>
            <w:vMerge w:val="continue"/>
            <w:tcBorders>
              <w:top w:val="nil"/>
              <w:left w:val="single" w:color="auto" w:sz="4" w:space="0"/>
            </w:tcBorders>
            <w:vAlign w:val="center"/>
          </w:tcPr>
          <w:p w14:paraId="7E4CA868">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tcBorders>
              <w:top w:val="nil"/>
            </w:tcBorders>
            <w:vAlign w:val="center"/>
          </w:tcPr>
          <w:p w14:paraId="65302BC4">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continue"/>
            <w:tcBorders>
              <w:top w:val="single" w:color="auto" w:sz="4" w:space="0"/>
            </w:tcBorders>
            <w:vAlign w:val="center"/>
          </w:tcPr>
          <w:p w14:paraId="5C58E970">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619" w:type="pct"/>
            <w:gridSpan w:val="2"/>
            <w:vMerge w:val="continue"/>
            <w:tcBorders>
              <w:top w:val="single" w:color="auto" w:sz="4" w:space="0"/>
            </w:tcBorders>
            <w:vAlign w:val="center"/>
          </w:tcPr>
          <w:p w14:paraId="2E6C7261">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945" w:type="pct"/>
            <w:tcBorders>
              <w:top w:val="single" w:color="auto" w:sz="4" w:space="0"/>
            </w:tcBorders>
            <w:tcMar>
              <w:top w:w="0" w:type="dxa"/>
              <w:left w:w="0" w:type="dxa"/>
              <w:bottom w:w="0" w:type="dxa"/>
              <w:right w:w="0" w:type="dxa"/>
            </w:tcMar>
            <w:vAlign w:val="center"/>
          </w:tcPr>
          <w:p w14:paraId="30888769">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整台/椅</w:t>
            </w:r>
          </w:p>
        </w:tc>
        <w:tc>
          <w:tcPr>
            <w:tcW w:w="815" w:type="pct"/>
            <w:vMerge w:val="restart"/>
            <w:tcBorders>
              <w:top w:val="single" w:color="auto" w:sz="4" w:space="0"/>
            </w:tcBorders>
            <w:tcMar>
              <w:top w:w="0" w:type="dxa"/>
              <w:left w:w="0" w:type="dxa"/>
              <w:bottom w:w="0" w:type="dxa"/>
              <w:right w:w="0" w:type="dxa"/>
            </w:tcMar>
            <w:vAlign w:val="center"/>
          </w:tcPr>
          <w:p w14:paraId="59AD61F7">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擦拭</w:t>
            </w:r>
          </w:p>
        </w:tc>
        <w:tc>
          <w:tcPr>
            <w:tcW w:w="587" w:type="pct"/>
            <w:tcBorders>
              <w:top w:val="single" w:color="auto" w:sz="4" w:space="0"/>
            </w:tcBorders>
            <w:tcMar>
              <w:top w:w="0" w:type="dxa"/>
              <w:left w:w="0" w:type="dxa"/>
              <w:bottom w:w="0" w:type="dxa"/>
              <w:right w:w="0" w:type="dxa"/>
            </w:tcMar>
            <w:vAlign w:val="center"/>
          </w:tcPr>
          <w:p w14:paraId="396CE38D">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1次/周</w:t>
            </w:r>
          </w:p>
        </w:tc>
        <w:tc>
          <w:tcPr>
            <w:tcW w:w="316" w:type="pct"/>
            <w:vMerge w:val="continue"/>
            <w:tcBorders>
              <w:top w:val="single" w:color="auto" w:sz="4" w:space="0"/>
            </w:tcBorders>
            <w:vAlign w:val="center"/>
          </w:tcPr>
          <w:p w14:paraId="382843DB">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Borders>
              <w:top w:val="single" w:color="auto" w:sz="4" w:space="0"/>
              <w:right w:val="single" w:color="auto" w:sz="4" w:space="0"/>
            </w:tcBorders>
            <w:tcMar>
              <w:top w:w="0" w:type="dxa"/>
              <w:left w:w="0" w:type="dxa"/>
              <w:bottom w:w="0" w:type="dxa"/>
              <w:right w:w="0" w:type="dxa"/>
            </w:tcMar>
            <w:vAlign w:val="center"/>
          </w:tcPr>
          <w:p w14:paraId="023949CA">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71754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269" w:type="pct"/>
            <w:vMerge w:val="continue"/>
            <w:tcBorders>
              <w:left w:val="single" w:color="auto" w:sz="4" w:space="0"/>
            </w:tcBorders>
            <w:vAlign w:val="center"/>
          </w:tcPr>
          <w:p w14:paraId="0AB58371">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436A5880">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34CCC3B7">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619" w:type="pct"/>
            <w:gridSpan w:val="2"/>
            <w:vMerge w:val="restart"/>
            <w:tcMar>
              <w:top w:w="0" w:type="dxa"/>
              <w:left w:w="0" w:type="dxa"/>
              <w:bottom w:w="0" w:type="dxa"/>
              <w:right w:w="0" w:type="dxa"/>
            </w:tcMar>
            <w:vAlign w:val="center"/>
          </w:tcPr>
          <w:p w14:paraId="32047366">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输液椅/架</w:t>
            </w:r>
          </w:p>
        </w:tc>
        <w:tc>
          <w:tcPr>
            <w:tcW w:w="945" w:type="pct"/>
            <w:tcMar>
              <w:top w:w="0" w:type="dxa"/>
              <w:left w:w="0" w:type="dxa"/>
              <w:bottom w:w="0" w:type="dxa"/>
              <w:right w:w="0" w:type="dxa"/>
            </w:tcMar>
            <w:vAlign w:val="center"/>
          </w:tcPr>
          <w:p w14:paraId="32AA05D6">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椅面、输液架</w:t>
            </w:r>
          </w:p>
        </w:tc>
        <w:tc>
          <w:tcPr>
            <w:tcW w:w="815" w:type="pct"/>
            <w:vMerge w:val="continue"/>
            <w:vAlign w:val="center"/>
          </w:tcPr>
          <w:p w14:paraId="232F36CA">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587" w:type="pct"/>
            <w:tcMar>
              <w:top w:w="0" w:type="dxa"/>
              <w:left w:w="0" w:type="dxa"/>
              <w:bottom w:w="0" w:type="dxa"/>
              <w:right w:w="0" w:type="dxa"/>
            </w:tcMar>
            <w:vAlign w:val="center"/>
          </w:tcPr>
          <w:p w14:paraId="4F32F071">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1次/天（随时）</w:t>
            </w:r>
          </w:p>
        </w:tc>
        <w:tc>
          <w:tcPr>
            <w:tcW w:w="316" w:type="pct"/>
            <w:vMerge w:val="continue"/>
            <w:vAlign w:val="center"/>
          </w:tcPr>
          <w:p w14:paraId="3C655D72">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3B19D454">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4BC5D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269" w:type="pct"/>
            <w:vMerge w:val="continue"/>
            <w:tcBorders>
              <w:left w:val="single" w:color="auto" w:sz="4" w:space="0"/>
            </w:tcBorders>
            <w:vAlign w:val="center"/>
          </w:tcPr>
          <w:p w14:paraId="28455CA4">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6E0CBA54">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61919A12">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619" w:type="pct"/>
            <w:gridSpan w:val="2"/>
            <w:vMerge w:val="continue"/>
            <w:vAlign w:val="center"/>
          </w:tcPr>
          <w:p w14:paraId="5902561F">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945" w:type="pct"/>
            <w:tcMar>
              <w:top w:w="0" w:type="dxa"/>
              <w:left w:w="0" w:type="dxa"/>
              <w:bottom w:w="0" w:type="dxa"/>
              <w:right w:w="0" w:type="dxa"/>
            </w:tcMar>
            <w:vAlign w:val="center"/>
          </w:tcPr>
          <w:p w14:paraId="5B904159">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整椅</w:t>
            </w:r>
          </w:p>
        </w:tc>
        <w:tc>
          <w:tcPr>
            <w:tcW w:w="815" w:type="pct"/>
            <w:vMerge w:val="continue"/>
            <w:vAlign w:val="center"/>
          </w:tcPr>
          <w:p w14:paraId="1139AA7B">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587" w:type="pct"/>
            <w:tcMar>
              <w:top w:w="0" w:type="dxa"/>
              <w:left w:w="0" w:type="dxa"/>
              <w:bottom w:w="0" w:type="dxa"/>
              <w:right w:w="0" w:type="dxa"/>
            </w:tcMar>
            <w:vAlign w:val="center"/>
          </w:tcPr>
          <w:p w14:paraId="67CA81C3">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1次/周</w:t>
            </w:r>
          </w:p>
        </w:tc>
        <w:tc>
          <w:tcPr>
            <w:tcW w:w="316" w:type="pct"/>
            <w:vMerge w:val="continue"/>
            <w:vAlign w:val="center"/>
          </w:tcPr>
          <w:p w14:paraId="051ABF37">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0C60AD84">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6C66A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269" w:type="pct"/>
            <w:vMerge w:val="continue"/>
            <w:tcBorders>
              <w:left w:val="single" w:color="auto" w:sz="4" w:space="0"/>
            </w:tcBorders>
            <w:vAlign w:val="center"/>
          </w:tcPr>
          <w:p w14:paraId="4B9CC7C7">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00E92BC4">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669B43A2">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619" w:type="pct"/>
            <w:gridSpan w:val="2"/>
            <w:vMerge w:val="restart"/>
            <w:tcMar>
              <w:top w:w="0" w:type="dxa"/>
              <w:left w:w="0" w:type="dxa"/>
              <w:bottom w:w="0" w:type="dxa"/>
              <w:right w:w="0" w:type="dxa"/>
            </w:tcMar>
            <w:vAlign w:val="center"/>
          </w:tcPr>
          <w:p w14:paraId="27501237">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各类自助机</w:t>
            </w:r>
          </w:p>
        </w:tc>
        <w:tc>
          <w:tcPr>
            <w:tcW w:w="945" w:type="pct"/>
            <w:tcMar>
              <w:top w:w="0" w:type="dxa"/>
              <w:left w:w="0" w:type="dxa"/>
              <w:bottom w:w="0" w:type="dxa"/>
              <w:right w:w="0" w:type="dxa"/>
            </w:tcMar>
            <w:vAlign w:val="center"/>
          </w:tcPr>
          <w:p w14:paraId="7DBB926A">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按键</w:t>
            </w:r>
          </w:p>
        </w:tc>
        <w:tc>
          <w:tcPr>
            <w:tcW w:w="815" w:type="pct"/>
            <w:tcMar>
              <w:top w:w="0" w:type="dxa"/>
              <w:left w:w="0" w:type="dxa"/>
              <w:bottom w:w="0" w:type="dxa"/>
              <w:right w:w="0" w:type="dxa"/>
            </w:tcMar>
            <w:vAlign w:val="center"/>
          </w:tcPr>
          <w:p w14:paraId="4BE0893E">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75%酒精擦拭</w:t>
            </w:r>
          </w:p>
        </w:tc>
        <w:tc>
          <w:tcPr>
            <w:tcW w:w="587" w:type="pct"/>
            <w:tcMar>
              <w:top w:w="0" w:type="dxa"/>
              <w:left w:w="0" w:type="dxa"/>
              <w:bottom w:w="0" w:type="dxa"/>
              <w:right w:w="0" w:type="dxa"/>
            </w:tcMar>
            <w:vAlign w:val="center"/>
          </w:tcPr>
          <w:p w14:paraId="47BC1A68">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2次/天</w:t>
            </w:r>
          </w:p>
        </w:tc>
        <w:tc>
          <w:tcPr>
            <w:tcW w:w="316" w:type="pct"/>
            <w:vMerge w:val="continue"/>
            <w:vAlign w:val="center"/>
          </w:tcPr>
          <w:p w14:paraId="4530D6D0">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4B68AF6C">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7D345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269" w:type="pct"/>
            <w:vMerge w:val="continue"/>
            <w:tcBorders>
              <w:left w:val="single" w:color="auto" w:sz="4" w:space="0"/>
            </w:tcBorders>
            <w:vAlign w:val="center"/>
          </w:tcPr>
          <w:p w14:paraId="3605E4EF">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572C110E">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0A107061">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619" w:type="pct"/>
            <w:gridSpan w:val="2"/>
            <w:vMerge w:val="continue"/>
            <w:vAlign w:val="center"/>
          </w:tcPr>
          <w:p w14:paraId="2A647379">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945" w:type="pct"/>
            <w:tcMar>
              <w:top w:w="0" w:type="dxa"/>
              <w:left w:w="0" w:type="dxa"/>
              <w:bottom w:w="0" w:type="dxa"/>
              <w:right w:w="0" w:type="dxa"/>
            </w:tcMar>
            <w:vAlign w:val="center"/>
          </w:tcPr>
          <w:p w14:paraId="761DE189">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整机</w:t>
            </w:r>
          </w:p>
        </w:tc>
        <w:tc>
          <w:tcPr>
            <w:tcW w:w="815" w:type="pct"/>
            <w:tcMar>
              <w:top w:w="0" w:type="dxa"/>
              <w:left w:w="0" w:type="dxa"/>
              <w:bottom w:w="0" w:type="dxa"/>
              <w:right w:w="0" w:type="dxa"/>
            </w:tcMar>
            <w:vAlign w:val="center"/>
          </w:tcPr>
          <w:p w14:paraId="5975256C">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擦拭</w:t>
            </w:r>
          </w:p>
        </w:tc>
        <w:tc>
          <w:tcPr>
            <w:tcW w:w="587" w:type="pct"/>
            <w:tcMar>
              <w:top w:w="0" w:type="dxa"/>
              <w:left w:w="0" w:type="dxa"/>
              <w:bottom w:w="0" w:type="dxa"/>
              <w:right w:w="0" w:type="dxa"/>
            </w:tcMar>
            <w:vAlign w:val="center"/>
          </w:tcPr>
          <w:p w14:paraId="172AC112">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1次/周</w:t>
            </w:r>
          </w:p>
        </w:tc>
        <w:tc>
          <w:tcPr>
            <w:tcW w:w="316" w:type="pct"/>
            <w:vMerge w:val="continue"/>
            <w:vAlign w:val="center"/>
          </w:tcPr>
          <w:p w14:paraId="6BCFE705">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7D23729A">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2C5F4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269" w:type="pct"/>
            <w:vMerge w:val="continue"/>
            <w:tcBorders>
              <w:left w:val="single" w:color="auto" w:sz="4" w:space="0"/>
            </w:tcBorders>
            <w:vAlign w:val="center"/>
          </w:tcPr>
          <w:p w14:paraId="5D7B2364">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584372A4">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1BD19028">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619" w:type="pct"/>
            <w:gridSpan w:val="2"/>
            <w:tcMar>
              <w:top w:w="0" w:type="dxa"/>
              <w:left w:w="0" w:type="dxa"/>
              <w:bottom w:w="0" w:type="dxa"/>
              <w:right w:w="0" w:type="dxa"/>
            </w:tcMar>
            <w:vAlign w:val="center"/>
          </w:tcPr>
          <w:p w14:paraId="67AB2CBE">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厅柱云石面</w:t>
            </w:r>
          </w:p>
        </w:tc>
        <w:tc>
          <w:tcPr>
            <w:tcW w:w="945" w:type="pct"/>
            <w:tcMar>
              <w:top w:w="0" w:type="dxa"/>
              <w:left w:w="0" w:type="dxa"/>
              <w:bottom w:w="0" w:type="dxa"/>
              <w:right w:w="0" w:type="dxa"/>
            </w:tcMar>
            <w:vAlign w:val="center"/>
          </w:tcPr>
          <w:p w14:paraId="6A875665">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sz w:val="24"/>
                <w:szCs w:val="24"/>
                <w:highlight w:val="none"/>
              </w:rPr>
            </w:pPr>
          </w:p>
        </w:tc>
        <w:tc>
          <w:tcPr>
            <w:tcW w:w="815" w:type="pct"/>
            <w:tcMar>
              <w:top w:w="0" w:type="dxa"/>
              <w:left w:w="0" w:type="dxa"/>
              <w:bottom w:w="0" w:type="dxa"/>
              <w:right w:w="0" w:type="dxa"/>
            </w:tcMar>
            <w:vAlign w:val="center"/>
          </w:tcPr>
          <w:p w14:paraId="61B7A9FF">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清洁 擦拭</w:t>
            </w:r>
          </w:p>
        </w:tc>
        <w:tc>
          <w:tcPr>
            <w:tcW w:w="587" w:type="pct"/>
            <w:tcMar>
              <w:top w:w="0" w:type="dxa"/>
              <w:left w:w="0" w:type="dxa"/>
              <w:bottom w:w="0" w:type="dxa"/>
              <w:right w:w="0" w:type="dxa"/>
            </w:tcMar>
            <w:vAlign w:val="center"/>
          </w:tcPr>
          <w:p w14:paraId="2763D37E">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1次/月</w:t>
            </w:r>
          </w:p>
        </w:tc>
        <w:tc>
          <w:tcPr>
            <w:tcW w:w="316" w:type="pct"/>
            <w:vMerge w:val="continue"/>
            <w:vAlign w:val="center"/>
          </w:tcPr>
          <w:p w14:paraId="1FC9A9C7">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4743E527">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584CB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269" w:type="pct"/>
            <w:vMerge w:val="continue"/>
            <w:tcBorders>
              <w:left w:val="single" w:color="auto" w:sz="4" w:space="0"/>
            </w:tcBorders>
            <w:vAlign w:val="center"/>
          </w:tcPr>
          <w:p w14:paraId="14BBF770">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0B7E7994">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041BA135">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619" w:type="pct"/>
            <w:gridSpan w:val="2"/>
            <w:tcMar>
              <w:top w:w="0" w:type="dxa"/>
              <w:left w:w="0" w:type="dxa"/>
              <w:bottom w:w="0" w:type="dxa"/>
              <w:right w:w="0" w:type="dxa"/>
            </w:tcMar>
            <w:vAlign w:val="center"/>
          </w:tcPr>
          <w:p w14:paraId="539D8DEA">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地垫</w:t>
            </w:r>
          </w:p>
        </w:tc>
        <w:tc>
          <w:tcPr>
            <w:tcW w:w="945" w:type="pct"/>
            <w:tcMar>
              <w:top w:w="0" w:type="dxa"/>
              <w:left w:w="0" w:type="dxa"/>
              <w:bottom w:w="0" w:type="dxa"/>
              <w:right w:w="0" w:type="dxa"/>
            </w:tcMar>
            <w:vAlign w:val="center"/>
          </w:tcPr>
          <w:p w14:paraId="1035F4BD">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sz w:val="24"/>
                <w:szCs w:val="24"/>
                <w:highlight w:val="none"/>
              </w:rPr>
            </w:pPr>
          </w:p>
        </w:tc>
        <w:tc>
          <w:tcPr>
            <w:tcW w:w="815" w:type="pct"/>
            <w:tcMar>
              <w:top w:w="0" w:type="dxa"/>
              <w:left w:w="0" w:type="dxa"/>
              <w:bottom w:w="0" w:type="dxa"/>
              <w:right w:w="0" w:type="dxa"/>
            </w:tcMar>
            <w:vAlign w:val="center"/>
          </w:tcPr>
          <w:p w14:paraId="4061271E">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清洗</w:t>
            </w:r>
          </w:p>
        </w:tc>
        <w:tc>
          <w:tcPr>
            <w:tcW w:w="587" w:type="pct"/>
            <w:tcMar>
              <w:top w:w="0" w:type="dxa"/>
              <w:left w:w="0" w:type="dxa"/>
              <w:bottom w:w="0" w:type="dxa"/>
              <w:right w:w="0" w:type="dxa"/>
            </w:tcMar>
            <w:vAlign w:val="center"/>
          </w:tcPr>
          <w:p w14:paraId="54C73485">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1次/周</w:t>
            </w:r>
          </w:p>
        </w:tc>
        <w:tc>
          <w:tcPr>
            <w:tcW w:w="316" w:type="pct"/>
            <w:vMerge w:val="continue"/>
            <w:vAlign w:val="center"/>
          </w:tcPr>
          <w:p w14:paraId="04991188">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3BD98574">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雨季使用</w:t>
            </w:r>
          </w:p>
        </w:tc>
      </w:tr>
      <w:tr w14:paraId="523A6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40" w:hRule="atLeast"/>
          <w:jc w:val="center"/>
        </w:trPr>
        <w:tc>
          <w:tcPr>
            <w:tcW w:w="269" w:type="pct"/>
            <w:vMerge w:val="continue"/>
            <w:tcBorders>
              <w:left w:val="single" w:color="auto" w:sz="4" w:space="0"/>
            </w:tcBorders>
            <w:vAlign w:val="center"/>
          </w:tcPr>
          <w:p w14:paraId="60B524ED">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5B1C928C">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08" w:type="pct"/>
            <w:vMerge w:val="continue"/>
            <w:tcMar>
              <w:top w:w="0" w:type="dxa"/>
              <w:left w:w="0" w:type="dxa"/>
              <w:bottom w:w="0" w:type="dxa"/>
              <w:right w:w="0" w:type="dxa"/>
            </w:tcMar>
            <w:vAlign w:val="center"/>
          </w:tcPr>
          <w:p w14:paraId="6957C078">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p>
        </w:tc>
        <w:tc>
          <w:tcPr>
            <w:tcW w:w="1564" w:type="pct"/>
            <w:gridSpan w:val="3"/>
            <w:tcMar>
              <w:top w:w="0" w:type="dxa"/>
              <w:left w:w="0" w:type="dxa"/>
              <w:bottom w:w="0" w:type="dxa"/>
              <w:right w:w="0" w:type="dxa"/>
            </w:tcMar>
            <w:vAlign w:val="center"/>
          </w:tcPr>
          <w:p w14:paraId="0FAABBFE">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各特殊门诊，如发热门诊、结核门诊、关爱门诊、肠道门诊、肝炎门诊等</w:t>
            </w:r>
          </w:p>
        </w:tc>
        <w:tc>
          <w:tcPr>
            <w:tcW w:w="1402" w:type="pct"/>
            <w:gridSpan w:val="2"/>
            <w:tcMar>
              <w:top w:w="0" w:type="dxa"/>
              <w:left w:w="0" w:type="dxa"/>
              <w:bottom w:w="0" w:type="dxa"/>
              <w:right w:w="0" w:type="dxa"/>
            </w:tcMar>
            <w:vAlign w:val="center"/>
          </w:tcPr>
          <w:p w14:paraId="5BEEBB71">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日常保洁同共性部分及医疗区要求</w:t>
            </w:r>
          </w:p>
        </w:tc>
        <w:tc>
          <w:tcPr>
            <w:tcW w:w="316" w:type="pct"/>
            <w:tcMar>
              <w:top w:w="0" w:type="dxa"/>
              <w:left w:w="0" w:type="dxa"/>
              <w:bottom w:w="0" w:type="dxa"/>
              <w:right w:w="0" w:type="dxa"/>
            </w:tcMar>
            <w:vAlign w:val="center"/>
          </w:tcPr>
          <w:p w14:paraId="58382771">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c>
          <w:tcPr>
            <w:tcW w:w="784" w:type="pct"/>
            <w:tcMar>
              <w:top w:w="0" w:type="dxa"/>
              <w:left w:w="0" w:type="dxa"/>
              <w:bottom w:w="0" w:type="dxa"/>
              <w:right w:w="0" w:type="dxa"/>
            </w:tcMar>
            <w:vAlign w:val="center"/>
          </w:tcPr>
          <w:p w14:paraId="7ECB9734">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特殊要求按相应专科、院感、疫情要求</w:t>
            </w:r>
          </w:p>
        </w:tc>
      </w:tr>
      <w:tr w14:paraId="19D32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40" w:hRule="atLeast"/>
          <w:jc w:val="center"/>
        </w:trPr>
        <w:tc>
          <w:tcPr>
            <w:tcW w:w="269" w:type="pct"/>
            <w:vMerge w:val="continue"/>
            <w:tcBorders>
              <w:left w:val="single" w:color="auto" w:sz="4" w:space="0"/>
            </w:tcBorders>
            <w:vAlign w:val="center"/>
          </w:tcPr>
          <w:p w14:paraId="47DDC97A">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5A8B845A">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08" w:type="pct"/>
            <w:tcMar>
              <w:top w:w="0" w:type="dxa"/>
              <w:left w:w="0" w:type="dxa"/>
              <w:bottom w:w="0" w:type="dxa"/>
              <w:right w:w="0" w:type="dxa"/>
            </w:tcMar>
            <w:vAlign w:val="center"/>
          </w:tcPr>
          <w:p w14:paraId="730D744D">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特殊科室</w:t>
            </w:r>
          </w:p>
        </w:tc>
        <w:tc>
          <w:tcPr>
            <w:tcW w:w="1564" w:type="pct"/>
            <w:gridSpan w:val="3"/>
            <w:tcMar>
              <w:top w:w="0" w:type="dxa"/>
              <w:left w:w="0" w:type="dxa"/>
              <w:bottom w:w="0" w:type="dxa"/>
              <w:right w:w="0" w:type="dxa"/>
            </w:tcMar>
            <w:vAlign w:val="center"/>
          </w:tcPr>
          <w:p w14:paraId="26CB5F05">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手术室</w:t>
            </w:r>
            <w:r>
              <w:rPr>
                <w:rFonts w:hint="eastAsia" w:ascii="仿宋" w:hAnsi="仿宋" w:eastAsia="仿宋" w:cs="仿宋"/>
                <w:b w:val="0"/>
                <w:bCs w:val="0"/>
                <w:sz w:val="24"/>
                <w:szCs w:val="24"/>
                <w:highlight w:val="none"/>
                <w:lang w:eastAsia="zh-CN"/>
              </w:rPr>
              <w:t>（</w:t>
            </w:r>
            <w:r>
              <w:rPr>
                <w:rFonts w:hint="eastAsia" w:ascii="仿宋" w:hAnsi="仿宋" w:eastAsia="仿宋" w:cs="仿宋"/>
                <w:b w:val="0"/>
                <w:bCs w:val="0"/>
                <w:sz w:val="24"/>
                <w:szCs w:val="24"/>
                <w:highlight w:val="none"/>
              </w:rPr>
              <w:t>含DSA</w:t>
            </w:r>
            <w:r>
              <w:rPr>
                <w:rFonts w:hint="eastAsia" w:ascii="仿宋" w:hAnsi="仿宋" w:eastAsia="仿宋" w:cs="仿宋"/>
                <w:b w:val="0"/>
                <w:bCs w:val="0"/>
                <w:sz w:val="24"/>
                <w:szCs w:val="24"/>
                <w:highlight w:val="none"/>
                <w:lang w:eastAsia="zh-CN"/>
              </w:rPr>
              <w:t>）</w:t>
            </w:r>
            <w:r>
              <w:rPr>
                <w:rFonts w:hint="eastAsia" w:ascii="仿宋" w:hAnsi="仿宋" w:eastAsia="仿宋" w:cs="仿宋"/>
                <w:b w:val="0"/>
                <w:bCs w:val="0"/>
                <w:sz w:val="24"/>
                <w:szCs w:val="24"/>
                <w:highlight w:val="none"/>
              </w:rPr>
              <w:t>、监护室、产房、血透室、供应室、内镜室、口腔科、高压氧舱、超声介入室等</w:t>
            </w:r>
          </w:p>
        </w:tc>
        <w:tc>
          <w:tcPr>
            <w:tcW w:w="1402" w:type="pct"/>
            <w:gridSpan w:val="2"/>
            <w:tcMar>
              <w:top w:w="0" w:type="dxa"/>
              <w:left w:w="0" w:type="dxa"/>
              <w:bottom w:w="0" w:type="dxa"/>
              <w:right w:w="0" w:type="dxa"/>
            </w:tcMar>
            <w:vAlign w:val="center"/>
          </w:tcPr>
          <w:p w14:paraId="05D004D6">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日常保洁同共性部分及医疗区要求</w:t>
            </w:r>
          </w:p>
        </w:tc>
        <w:tc>
          <w:tcPr>
            <w:tcW w:w="316" w:type="pct"/>
            <w:tcMar>
              <w:top w:w="0" w:type="dxa"/>
              <w:left w:w="0" w:type="dxa"/>
              <w:bottom w:w="0" w:type="dxa"/>
              <w:right w:w="0" w:type="dxa"/>
            </w:tcMar>
            <w:vAlign w:val="center"/>
          </w:tcPr>
          <w:p w14:paraId="28923392">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c>
          <w:tcPr>
            <w:tcW w:w="784" w:type="pct"/>
            <w:tcMar>
              <w:top w:w="0" w:type="dxa"/>
              <w:left w:w="0" w:type="dxa"/>
              <w:bottom w:w="0" w:type="dxa"/>
              <w:right w:w="0" w:type="dxa"/>
            </w:tcMar>
            <w:vAlign w:val="center"/>
          </w:tcPr>
          <w:p w14:paraId="337030E3">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特殊要求按相应专科要求</w:t>
            </w:r>
          </w:p>
        </w:tc>
      </w:tr>
      <w:tr w14:paraId="6E698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269" w:type="pct"/>
            <w:vMerge w:val="continue"/>
            <w:tcBorders>
              <w:left w:val="single" w:color="auto" w:sz="4" w:space="0"/>
            </w:tcBorders>
            <w:vAlign w:val="center"/>
          </w:tcPr>
          <w:p w14:paraId="554824A9">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6B5B6E71">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08" w:type="pct"/>
            <w:vMerge w:val="restart"/>
            <w:tcMar>
              <w:top w:w="0" w:type="dxa"/>
              <w:left w:w="0" w:type="dxa"/>
              <w:bottom w:w="0" w:type="dxa"/>
              <w:right w:w="0" w:type="dxa"/>
            </w:tcMar>
            <w:vAlign w:val="center"/>
          </w:tcPr>
          <w:p w14:paraId="34B0045C">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班外保洁巡查</w:t>
            </w:r>
          </w:p>
        </w:tc>
        <w:tc>
          <w:tcPr>
            <w:tcW w:w="1564" w:type="pct"/>
            <w:gridSpan w:val="3"/>
            <w:tcMar>
              <w:top w:w="0" w:type="dxa"/>
              <w:left w:w="0" w:type="dxa"/>
              <w:bottom w:w="0" w:type="dxa"/>
              <w:right w:w="0" w:type="dxa"/>
            </w:tcMar>
            <w:vAlign w:val="center"/>
          </w:tcPr>
          <w:p w14:paraId="6BACFCDD">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楼道、大厅、一般病区</w:t>
            </w:r>
          </w:p>
        </w:tc>
        <w:tc>
          <w:tcPr>
            <w:tcW w:w="815" w:type="pct"/>
            <w:vMerge w:val="restart"/>
            <w:tcMar>
              <w:top w:w="0" w:type="dxa"/>
              <w:left w:w="0" w:type="dxa"/>
              <w:bottom w:w="0" w:type="dxa"/>
              <w:right w:w="0" w:type="dxa"/>
            </w:tcMar>
            <w:vAlign w:val="center"/>
          </w:tcPr>
          <w:p w14:paraId="08F1BD43">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清扫</w:t>
            </w:r>
          </w:p>
          <w:p w14:paraId="031BF22C">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 xml:space="preserve">  清理垃圾</w:t>
            </w:r>
          </w:p>
        </w:tc>
        <w:tc>
          <w:tcPr>
            <w:tcW w:w="587" w:type="pct"/>
            <w:tcMar>
              <w:top w:w="0" w:type="dxa"/>
              <w:left w:w="0" w:type="dxa"/>
              <w:bottom w:w="0" w:type="dxa"/>
              <w:right w:w="0" w:type="dxa"/>
            </w:tcMar>
            <w:vAlign w:val="center"/>
          </w:tcPr>
          <w:p w14:paraId="51B2C232">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2次/天（随时）</w:t>
            </w:r>
          </w:p>
        </w:tc>
        <w:tc>
          <w:tcPr>
            <w:tcW w:w="316" w:type="pct"/>
            <w:vMerge w:val="restart"/>
            <w:tcMar>
              <w:top w:w="0" w:type="dxa"/>
              <w:left w:w="0" w:type="dxa"/>
              <w:bottom w:w="0" w:type="dxa"/>
              <w:right w:w="0" w:type="dxa"/>
            </w:tcMar>
            <w:vAlign w:val="center"/>
          </w:tcPr>
          <w:p w14:paraId="377900FE">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日常保洁</w:t>
            </w:r>
          </w:p>
        </w:tc>
        <w:tc>
          <w:tcPr>
            <w:tcW w:w="784" w:type="pct"/>
            <w:tcMar>
              <w:top w:w="0" w:type="dxa"/>
              <w:left w:w="0" w:type="dxa"/>
              <w:bottom w:w="0" w:type="dxa"/>
              <w:right w:w="0" w:type="dxa"/>
            </w:tcMar>
            <w:vAlign w:val="center"/>
          </w:tcPr>
          <w:p w14:paraId="683FA655">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16072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269" w:type="pct"/>
            <w:vMerge w:val="continue"/>
            <w:tcBorders>
              <w:left w:val="single" w:color="auto" w:sz="4" w:space="0"/>
            </w:tcBorders>
            <w:vAlign w:val="center"/>
          </w:tcPr>
          <w:p w14:paraId="6A7C25B6">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27006437">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1B421A60">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1564" w:type="pct"/>
            <w:gridSpan w:val="3"/>
            <w:tcMar>
              <w:top w:w="0" w:type="dxa"/>
              <w:left w:w="0" w:type="dxa"/>
              <w:bottom w:w="0" w:type="dxa"/>
              <w:right w:w="0" w:type="dxa"/>
            </w:tcMar>
            <w:vAlign w:val="center"/>
          </w:tcPr>
          <w:p w14:paraId="30DDA64B">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工作量大病区</w:t>
            </w:r>
          </w:p>
        </w:tc>
        <w:tc>
          <w:tcPr>
            <w:tcW w:w="815" w:type="pct"/>
            <w:vMerge w:val="continue"/>
            <w:vAlign w:val="center"/>
          </w:tcPr>
          <w:p w14:paraId="7740050A">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587" w:type="pct"/>
            <w:tcMar>
              <w:top w:w="0" w:type="dxa"/>
              <w:left w:w="0" w:type="dxa"/>
              <w:bottom w:w="0" w:type="dxa"/>
              <w:right w:w="0" w:type="dxa"/>
            </w:tcMar>
            <w:vAlign w:val="center"/>
          </w:tcPr>
          <w:p w14:paraId="426290BB">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3次/天（随时）</w:t>
            </w:r>
          </w:p>
        </w:tc>
        <w:tc>
          <w:tcPr>
            <w:tcW w:w="316" w:type="pct"/>
            <w:vMerge w:val="continue"/>
            <w:vAlign w:val="center"/>
          </w:tcPr>
          <w:p w14:paraId="11AF6F27">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544D4D0A">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6FAF9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35" w:hRule="atLeast"/>
          <w:jc w:val="center"/>
        </w:trPr>
        <w:tc>
          <w:tcPr>
            <w:tcW w:w="269" w:type="pct"/>
            <w:vMerge w:val="restart"/>
            <w:tcMar>
              <w:top w:w="0" w:type="dxa"/>
              <w:left w:w="0" w:type="dxa"/>
              <w:bottom w:w="0" w:type="dxa"/>
              <w:right w:w="0" w:type="dxa"/>
            </w:tcMar>
            <w:vAlign w:val="center"/>
          </w:tcPr>
          <w:p w14:paraId="289818F1">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3</w:t>
            </w:r>
          </w:p>
        </w:tc>
        <w:tc>
          <w:tcPr>
            <w:tcW w:w="355" w:type="pct"/>
            <w:vMerge w:val="restart"/>
            <w:tcMar>
              <w:top w:w="0" w:type="dxa"/>
              <w:left w:w="0" w:type="dxa"/>
              <w:bottom w:w="0" w:type="dxa"/>
              <w:right w:w="0" w:type="dxa"/>
            </w:tcMar>
            <w:vAlign w:val="center"/>
          </w:tcPr>
          <w:p w14:paraId="2A85F1BF">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医技</w:t>
            </w:r>
          </w:p>
          <w:p w14:paraId="119788A5">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w:t>
            </w:r>
          </w:p>
          <w:p w14:paraId="3D3099E9">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检验</w:t>
            </w:r>
          </w:p>
          <w:p w14:paraId="5A4D3D8F">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w:t>
            </w:r>
          </w:p>
          <w:p w14:paraId="667234CA">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药剂区域</w:t>
            </w:r>
          </w:p>
        </w:tc>
        <w:tc>
          <w:tcPr>
            <w:tcW w:w="308" w:type="pct"/>
            <w:vMerge w:val="restart"/>
            <w:tcMar>
              <w:top w:w="0" w:type="dxa"/>
              <w:left w:w="0" w:type="dxa"/>
              <w:bottom w:w="0" w:type="dxa"/>
              <w:right w:w="0" w:type="dxa"/>
            </w:tcMar>
            <w:vAlign w:val="center"/>
          </w:tcPr>
          <w:p w14:paraId="17ECD980">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医</w:t>
            </w:r>
          </w:p>
          <w:p w14:paraId="4349F7C4">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技</w:t>
            </w:r>
          </w:p>
          <w:p w14:paraId="074564D8">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科</w:t>
            </w:r>
          </w:p>
          <w:p w14:paraId="48CCB7E7">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室</w:t>
            </w:r>
          </w:p>
        </w:tc>
        <w:tc>
          <w:tcPr>
            <w:tcW w:w="1564" w:type="pct"/>
            <w:gridSpan w:val="3"/>
            <w:tcMar>
              <w:top w:w="0" w:type="dxa"/>
              <w:left w:w="0" w:type="dxa"/>
              <w:bottom w:w="0" w:type="dxa"/>
              <w:right w:w="0" w:type="dxa"/>
            </w:tcMar>
          </w:tcPr>
          <w:p w14:paraId="355E9CE5">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B超室、心电图室、CT室、磁共振、拍片室等</w:t>
            </w:r>
          </w:p>
        </w:tc>
        <w:tc>
          <w:tcPr>
            <w:tcW w:w="1402" w:type="pct"/>
            <w:gridSpan w:val="2"/>
            <w:tcMar>
              <w:top w:w="0" w:type="dxa"/>
              <w:left w:w="0" w:type="dxa"/>
              <w:bottom w:w="0" w:type="dxa"/>
              <w:right w:w="0" w:type="dxa"/>
            </w:tcMar>
          </w:tcPr>
          <w:p w14:paraId="640BFA3D">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按共性部分及医疗用房要求</w:t>
            </w:r>
          </w:p>
        </w:tc>
        <w:tc>
          <w:tcPr>
            <w:tcW w:w="316" w:type="pct"/>
            <w:tcMar>
              <w:top w:w="0" w:type="dxa"/>
              <w:left w:w="0" w:type="dxa"/>
              <w:bottom w:w="0" w:type="dxa"/>
              <w:right w:w="0" w:type="dxa"/>
            </w:tcMar>
          </w:tcPr>
          <w:p w14:paraId="423FE79D">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c>
          <w:tcPr>
            <w:tcW w:w="784" w:type="pct"/>
            <w:tcMar>
              <w:top w:w="0" w:type="dxa"/>
              <w:left w:w="0" w:type="dxa"/>
              <w:bottom w:w="0" w:type="dxa"/>
              <w:right w:w="0" w:type="dxa"/>
            </w:tcMar>
          </w:tcPr>
          <w:p w14:paraId="741AFC41">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特殊要求按照相关专科要求完成</w:t>
            </w:r>
          </w:p>
        </w:tc>
      </w:tr>
      <w:tr w14:paraId="7E689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20" w:hRule="atLeast"/>
          <w:jc w:val="center"/>
        </w:trPr>
        <w:tc>
          <w:tcPr>
            <w:tcW w:w="269" w:type="pct"/>
            <w:vMerge w:val="continue"/>
            <w:vAlign w:val="center"/>
          </w:tcPr>
          <w:p w14:paraId="6DC5A545">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5A70551F">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089D91D4">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619" w:type="pct"/>
            <w:gridSpan w:val="2"/>
            <w:tcMar>
              <w:top w:w="0" w:type="dxa"/>
              <w:left w:w="0" w:type="dxa"/>
              <w:bottom w:w="0" w:type="dxa"/>
              <w:right w:w="0" w:type="dxa"/>
            </w:tcMar>
            <w:vAlign w:val="center"/>
          </w:tcPr>
          <w:p w14:paraId="73A26298">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检查床</w:t>
            </w:r>
          </w:p>
        </w:tc>
        <w:tc>
          <w:tcPr>
            <w:tcW w:w="945" w:type="pct"/>
            <w:tcMar>
              <w:top w:w="0" w:type="dxa"/>
              <w:left w:w="0" w:type="dxa"/>
              <w:bottom w:w="0" w:type="dxa"/>
              <w:right w:w="0" w:type="dxa"/>
            </w:tcMar>
            <w:vAlign w:val="center"/>
          </w:tcPr>
          <w:p w14:paraId="0533B61D">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sz w:val="24"/>
                <w:szCs w:val="24"/>
                <w:highlight w:val="none"/>
              </w:rPr>
            </w:pPr>
          </w:p>
        </w:tc>
        <w:tc>
          <w:tcPr>
            <w:tcW w:w="815" w:type="pct"/>
            <w:tcMar>
              <w:top w:w="0" w:type="dxa"/>
              <w:left w:w="0" w:type="dxa"/>
              <w:bottom w:w="0" w:type="dxa"/>
              <w:right w:w="0" w:type="dxa"/>
            </w:tcMar>
            <w:vAlign w:val="center"/>
          </w:tcPr>
          <w:p w14:paraId="289A1D91">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擦拭</w:t>
            </w:r>
          </w:p>
        </w:tc>
        <w:tc>
          <w:tcPr>
            <w:tcW w:w="587" w:type="pct"/>
            <w:vMerge w:val="restart"/>
            <w:tcMar>
              <w:top w:w="0" w:type="dxa"/>
              <w:left w:w="0" w:type="dxa"/>
              <w:bottom w:w="0" w:type="dxa"/>
              <w:right w:w="0" w:type="dxa"/>
            </w:tcMar>
            <w:vAlign w:val="center"/>
          </w:tcPr>
          <w:p w14:paraId="17A52F02">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1次/天（随时）</w:t>
            </w:r>
          </w:p>
        </w:tc>
        <w:tc>
          <w:tcPr>
            <w:tcW w:w="316" w:type="pct"/>
            <w:vMerge w:val="restart"/>
            <w:tcMar>
              <w:top w:w="0" w:type="dxa"/>
              <w:left w:w="0" w:type="dxa"/>
              <w:bottom w:w="0" w:type="dxa"/>
              <w:right w:w="0" w:type="dxa"/>
            </w:tcMar>
            <w:vAlign w:val="center"/>
          </w:tcPr>
          <w:p w14:paraId="02102964">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日常保洁</w:t>
            </w:r>
          </w:p>
        </w:tc>
        <w:tc>
          <w:tcPr>
            <w:tcW w:w="784" w:type="pct"/>
            <w:vMerge w:val="restart"/>
            <w:tcMar>
              <w:top w:w="0" w:type="dxa"/>
              <w:left w:w="0" w:type="dxa"/>
              <w:bottom w:w="0" w:type="dxa"/>
              <w:right w:w="0" w:type="dxa"/>
            </w:tcMar>
            <w:vAlign w:val="center"/>
          </w:tcPr>
          <w:p w14:paraId="04F0085F">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传染病、多耐患者每次用后更换床单，用消毒剂擦拭</w:t>
            </w:r>
          </w:p>
        </w:tc>
      </w:tr>
      <w:tr w14:paraId="4AB86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20" w:hRule="atLeast"/>
          <w:jc w:val="center"/>
        </w:trPr>
        <w:tc>
          <w:tcPr>
            <w:tcW w:w="269" w:type="pct"/>
            <w:vMerge w:val="continue"/>
            <w:vAlign w:val="center"/>
          </w:tcPr>
          <w:p w14:paraId="230CFD1F">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147CC1CC">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2BE023F3">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619" w:type="pct"/>
            <w:gridSpan w:val="2"/>
            <w:tcMar>
              <w:top w:w="0" w:type="dxa"/>
              <w:left w:w="0" w:type="dxa"/>
              <w:bottom w:w="0" w:type="dxa"/>
              <w:right w:w="0" w:type="dxa"/>
            </w:tcMar>
            <w:vAlign w:val="center"/>
          </w:tcPr>
          <w:p w14:paraId="04AC76A5">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设备外部</w:t>
            </w:r>
          </w:p>
        </w:tc>
        <w:tc>
          <w:tcPr>
            <w:tcW w:w="945" w:type="pct"/>
            <w:tcMar>
              <w:top w:w="0" w:type="dxa"/>
              <w:left w:w="0" w:type="dxa"/>
              <w:bottom w:w="0" w:type="dxa"/>
              <w:right w:w="0" w:type="dxa"/>
            </w:tcMar>
            <w:vAlign w:val="bottom"/>
          </w:tcPr>
          <w:p w14:paraId="3F46B06C">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sz w:val="24"/>
                <w:szCs w:val="24"/>
                <w:highlight w:val="none"/>
              </w:rPr>
            </w:pPr>
          </w:p>
        </w:tc>
        <w:tc>
          <w:tcPr>
            <w:tcW w:w="815" w:type="pct"/>
            <w:tcMar>
              <w:top w:w="0" w:type="dxa"/>
              <w:left w:w="0" w:type="dxa"/>
              <w:bottom w:w="0" w:type="dxa"/>
              <w:right w:w="0" w:type="dxa"/>
            </w:tcMar>
            <w:vAlign w:val="center"/>
          </w:tcPr>
          <w:p w14:paraId="70DA3919">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擦拭</w:t>
            </w:r>
          </w:p>
        </w:tc>
        <w:tc>
          <w:tcPr>
            <w:tcW w:w="587" w:type="pct"/>
            <w:vMerge w:val="continue"/>
            <w:vAlign w:val="center"/>
          </w:tcPr>
          <w:p w14:paraId="2E8077E2">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16" w:type="pct"/>
            <w:vMerge w:val="continue"/>
            <w:vAlign w:val="center"/>
          </w:tcPr>
          <w:p w14:paraId="6E71EDCE">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vMerge w:val="continue"/>
            <w:vAlign w:val="center"/>
          </w:tcPr>
          <w:p w14:paraId="00CC41A4">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r>
      <w:tr w14:paraId="3F446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85" w:hRule="atLeast"/>
          <w:jc w:val="center"/>
        </w:trPr>
        <w:tc>
          <w:tcPr>
            <w:tcW w:w="269" w:type="pct"/>
            <w:vMerge w:val="continue"/>
            <w:vAlign w:val="center"/>
          </w:tcPr>
          <w:p w14:paraId="638A6FFA">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00F083CF">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restart"/>
            <w:tcMar>
              <w:top w:w="0" w:type="dxa"/>
              <w:left w:w="0" w:type="dxa"/>
              <w:bottom w:w="0" w:type="dxa"/>
              <w:right w:w="0" w:type="dxa"/>
            </w:tcMar>
            <w:vAlign w:val="center"/>
          </w:tcPr>
          <w:p w14:paraId="747A5185">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检</w:t>
            </w:r>
          </w:p>
          <w:p w14:paraId="4205C480">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验</w:t>
            </w:r>
          </w:p>
          <w:p w14:paraId="7000CD51">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科</w:t>
            </w:r>
          </w:p>
        </w:tc>
        <w:tc>
          <w:tcPr>
            <w:tcW w:w="1564" w:type="pct"/>
            <w:gridSpan w:val="3"/>
            <w:tcMar>
              <w:top w:w="0" w:type="dxa"/>
              <w:left w:w="0" w:type="dxa"/>
              <w:bottom w:w="0" w:type="dxa"/>
              <w:right w:w="0" w:type="dxa"/>
            </w:tcMar>
            <w:vAlign w:val="center"/>
          </w:tcPr>
          <w:p w14:paraId="7A93C559">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检验中心、输血科、病理中心</w:t>
            </w:r>
            <w:r>
              <w:rPr>
                <w:rFonts w:hint="eastAsia" w:ascii="仿宋" w:hAnsi="仿宋" w:eastAsia="仿宋" w:cs="仿宋"/>
                <w:b w:val="0"/>
                <w:bCs w:val="0"/>
                <w:sz w:val="24"/>
                <w:szCs w:val="24"/>
                <w:highlight w:val="none"/>
                <w:lang w:eastAsia="zh-CN"/>
              </w:rPr>
              <w:t>、</w:t>
            </w:r>
          </w:p>
        </w:tc>
        <w:tc>
          <w:tcPr>
            <w:tcW w:w="1402" w:type="pct"/>
            <w:gridSpan w:val="2"/>
            <w:tcMar>
              <w:top w:w="0" w:type="dxa"/>
              <w:left w:w="0" w:type="dxa"/>
              <w:bottom w:w="0" w:type="dxa"/>
              <w:right w:w="0" w:type="dxa"/>
            </w:tcMar>
            <w:vAlign w:val="center"/>
          </w:tcPr>
          <w:p w14:paraId="7EBDD677">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按共性部分及医疗用房要求，</w:t>
            </w:r>
          </w:p>
        </w:tc>
        <w:tc>
          <w:tcPr>
            <w:tcW w:w="316" w:type="pct"/>
            <w:tcMar>
              <w:top w:w="0" w:type="dxa"/>
              <w:left w:w="0" w:type="dxa"/>
              <w:bottom w:w="0" w:type="dxa"/>
              <w:right w:w="0" w:type="dxa"/>
            </w:tcMar>
            <w:vAlign w:val="center"/>
          </w:tcPr>
          <w:p w14:paraId="27F8C6EF">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c>
          <w:tcPr>
            <w:tcW w:w="784" w:type="pct"/>
            <w:tcMar>
              <w:top w:w="0" w:type="dxa"/>
              <w:left w:w="0" w:type="dxa"/>
              <w:bottom w:w="0" w:type="dxa"/>
              <w:right w:w="0" w:type="dxa"/>
            </w:tcMar>
            <w:vAlign w:val="center"/>
          </w:tcPr>
          <w:p w14:paraId="5166AEFB">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废弃血液、体液、标本等按相关专科要求执行</w:t>
            </w:r>
          </w:p>
        </w:tc>
      </w:tr>
      <w:tr w14:paraId="721C3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45" w:hRule="atLeast"/>
          <w:jc w:val="center"/>
        </w:trPr>
        <w:tc>
          <w:tcPr>
            <w:tcW w:w="269" w:type="pct"/>
            <w:vMerge w:val="continue"/>
            <w:vAlign w:val="center"/>
          </w:tcPr>
          <w:p w14:paraId="6A76065D">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7FB83AA7">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685E4C2B">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p>
        </w:tc>
        <w:tc>
          <w:tcPr>
            <w:tcW w:w="619" w:type="pct"/>
            <w:gridSpan w:val="2"/>
            <w:tcMar>
              <w:top w:w="0" w:type="dxa"/>
              <w:left w:w="0" w:type="dxa"/>
              <w:bottom w:w="0" w:type="dxa"/>
              <w:right w:w="0" w:type="dxa"/>
            </w:tcMar>
            <w:vAlign w:val="center"/>
          </w:tcPr>
          <w:p w14:paraId="06E90C21">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检验设备</w:t>
            </w:r>
          </w:p>
        </w:tc>
        <w:tc>
          <w:tcPr>
            <w:tcW w:w="945" w:type="pct"/>
            <w:tcMar>
              <w:top w:w="0" w:type="dxa"/>
              <w:left w:w="0" w:type="dxa"/>
              <w:bottom w:w="0" w:type="dxa"/>
              <w:right w:w="0" w:type="dxa"/>
            </w:tcMar>
            <w:vAlign w:val="center"/>
          </w:tcPr>
          <w:p w14:paraId="7B5B1A62">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外部清洁</w:t>
            </w:r>
          </w:p>
        </w:tc>
        <w:tc>
          <w:tcPr>
            <w:tcW w:w="815" w:type="pct"/>
            <w:tcMar>
              <w:top w:w="0" w:type="dxa"/>
              <w:left w:w="0" w:type="dxa"/>
              <w:bottom w:w="0" w:type="dxa"/>
              <w:right w:w="0" w:type="dxa"/>
            </w:tcMar>
            <w:vAlign w:val="center"/>
          </w:tcPr>
          <w:p w14:paraId="6E602916">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擦拭</w:t>
            </w:r>
          </w:p>
        </w:tc>
        <w:tc>
          <w:tcPr>
            <w:tcW w:w="587" w:type="pct"/>
            <w:tcMar>
              <w:top w:w="0" w:type="dxa"/>
              <w:left w:w="0" w:type="dxa"/>
              <w:bottom w:w="0" w:type="dxa"/>
              <w:right w:w="0" w:type="dxa"/>
            </w:tcMar>
            <w:vAlign w:val="center"/>
          </w:tcPr>
          <w:p w14:paraId="37ED0E69">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1次/天</w:t>
            </w:r>
          </w:p>
        </w:tc>
        <w:tc>
          <w:tcPr>
            <w:tcW w:w="316" w:type="pct"/>
            <w:tcMar>
              <w:top w:w="0" w:type="dxa"/>
              <w:left w:w="0" w:type="dxa"/>
              <w:bottom w:w="0" w:type="dxa"/>
              <w:right w:w="0" w:type="dxa"/>
            </w:tcMar>
            <w:vAlign w:val="center"/>
          </w:tcPr>
          <w:p w14:paraId="26B92CCD">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日常保洁</w:t>
            </w:r>
          </w:p>
        </w:tc>
        <w:tc>
          <w:tcPr>
            <w:tcW w:w="784" w:type="pct"/>
            <w:tcMar>
              <w:top w:w="0" w:type="dxa"/>
              <w:left w:w="0" w:type="dxa"/>
              <w:bottom w:w="0" w:type="dxa"/>
              <w:right w:w="0" w:type="dxa"/>
            </w:tcMar>
            <w:vAlign w:val="center"/>
          </w:tcPr>
          <w:p w14:paraId="539E1E75">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特殊按专科要求</w:t>
            </w:r>
          </w:p>
        </w:tc>
      </w:tr>
      <w:tr w14:paraId="3CC5C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0" w:hRule="atLeast"/>
          <w:jc w:val="center"/>
        </w:trPr>
        <w:tc>
          <w:tcPr>
            <w:tcW w:w="269" w:type="pct"/>
            <w:vMerge w:val="continue"/>
            <w:vAlign w:val="center"/>
          </w:tcPr>
          <w:p w14:paraId="0540DA58">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1310BA38">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restart"/>
            <w:tcMar>
              <w:top w:w="0" w:type="dxa"/>
              <w:left w:w="0" w:type="dxa"/>
              <w:bottom w:w="0" w:type="dxa"/>
              <w:right w:w="0" w:type="dxa"/>
            </w:tcMar>
            <w:vAlign w:val="center"/>
          </w:tcPr>
          <w:p w14:paraId="20D3809F">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药</w:t>
            </w:r>
          </w:p>
          <w:p w14:paraId="2FEA8108">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剂</w:t>
            </w:r>
          </w:p>
          <w:p w14:paraId="3F66AE50">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科</w:t>
            </w:r>
          </w:p>
        </w:tc>
        <w:tc>
          <w:tcPr>
            <w:tcW w:w="1564" w:type="pct"/>
            <w:gridSpan w:val="3"/>
            <w:tcMar>
              <w:top w:w="0" w:type="dxa"/>
              <w:left w:w="0" w:type="dxa"/>
              <w:bottom w:w="0" w:type="dxa"/>
              <w:right w:w="0" w:type="dxa"/>
            </w:tcMar>
            <w:vAlign w:val="center"/>
          </w:tcPr>
          <w:p w14:paraId="7F85E5CE">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含门急诊、病区药房、药库</w:t>
            </w:r>
            <w:r>
              <w:rPr>
                <w:rFonts w:hint="eastAsia" w:ascii="仿宋" w:hAnsi="仿宋" w:eastAsia="仿宋" w:cs="仿宋"/>
                <w:b w:val="0"/>
                <w:bCs w:val="0"/>
                <w:sz w:val="24"/>
                <w:szCs w:val="24"/>
                <w:highlight w:val="none"/>
                <w:lang w:eastAsia="zh-CN"/>
              </w:rPr>
              <w:t>等</w:t>
            </w:r>
          </w:p>
        </w:tc>
        <w:tc>
          <w:tcPr>
            <w:tcW w:w="1402" w:type="pct"/>
            <w:gridSpan w:val="2"/>
            <w:tcMar>
              <w:top w:w="0" w:type="dxa"/>
              <w:left w:w="0" w:type="dxa"/>
              <w:bottom w:w="0" w:type="dxa"/>
              <w:right w:w="0" w:type="dxa"/>
            </w:tcMar>
            <w:vAlign w:val="center"/>
          </w:tcPr>
          <w:p w14:paraId="2F693997">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日常保洁要求同共性部分及医疗用房的要求</w:t>
            </w:r>
          </w:p>
        </w:tc>
        <w:tc>
          <w:tcPr>
            <w:tcW w:w="316" w:type="pct"/>
            <w:tcMar>
              <w:top w:w="0" w:type="dxa"/>
              <w:left w:w="0" w:type="dxa"/>
              <w:bottom w:w="0" w:type="dxa"/>
              <w:right w:w="0" w:type="dxa"/>
            </w:tcMar>
            <w:vAlign w:val="center"/>
          </w:tcPr>
          <w:p w14:paraId="507DDAF4">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c>
          <w:tcPr>
            <w:tcW w:w="784" w:type="pct"/>
            <w:tcMar>
              <w:top w:w="0" w:type="dxa"/>
              <w:left w:w="0" w:type="dxa"/>
              <w:bottom w:w="0" w:type="dxa"/>
              <w:right w:w="0" w:type="dxa"/>
            </w:tcMar>
            <w:vAlign w:val="center"/>
          </w:tcPr>
          <w:p w14:paraId="5EEC1865">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特殊要求按照专科管理要求完成</w:t>
            </w:r>
          </w:p>
        </w:tc>
      </w:tr>
      <w:tr w14:paraId="4A9C7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30" w:hRule="atLeast"/>
          <w:jc w:val="center"/>
        </w:trPr>
        <w:tc>
          <w:tcPr>
            <w:tcW w:w="269" w:type="pct"/>
            <w:vMerge w:val="continue"/>
            <w:vAlign w:val="center"/>
          </w:tcPr>
          <w:p w14:paraId="012D3A50">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093DB538">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08" w:type="pct"/>
            <w:vMerge w:val="continue"/>
            <w:vAlign w:val="center"/>
          </w:tcPr>
          <w:p w14:paraId="350FFDAB">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1564" w:type="pct"/>
            <w:gridSpan w:val="3"/>
            <w:tcMar>
              <w:top w:w="0" w:type="dxa"/>
              <w:left w:w="0" w:type="dxa"/>
              <w:bottom w:w="0" w:type="dxa"/>
              <w:right w:w="0" w:type="dxa"/>
            </w:tcMar>
            <w:vAlign w:val="center"/>
          </w:tcPr>
          <w:p w14:paraId="7BEB57E1">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药架/药橱</w:t>
            </w:r>
          </w:p>
        </w:tc>
        <w:tc>
          <w:tcPr>
            <w:tcW w:w="815" w:type="pct"/>
            <w:tcMar>
              <w:top w:w="0" w:type="dxa"/>
              <w:left w:w="0" w:type="dxa"/>
              <w:bottom w:w="0" w:type="dxa"/>
              <w:right w:w="0" w:type="dxa"/>
            </w:tcMar>
            <w:vAlign w:val="center"/>
          </w:tcPr>
          <w:p w14:paraId="48ECBCD2">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擦拭</w:t>
            </w:r>
          </w:p>
        </w:tc>
        <w:tc>
          <w:tcPr>
            <w:tcW w:w="587" w:type="pct"/>
            <w:tcMar>
              <w:top w:w="0" w:type="dxa"/>
              <w:left w:w="0" w:type="dxa"/>
              <w:bottom w:w="0" w:type="dxa"/>
              <w:right w:w="0" w:type="dxa"/>
            </w:tcMar>
            <w:vAlign w:val="center"/>
          </w:tcPr>
          <w:p w14:paraId="1F895B46">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1次/天</w:t>
            </w:r>
          </w:p>
        </w:tc>
        <w:tc>
          <w:tcPr>
            <w:tcW w:w="316" w:type="pct"/>
            <w:vMerge w:val="restart"/>
            <w:tcMar>
              <w:top w:w="0" w:type="dxa"/>
              <w:left w:w="0" w:type="dxa"/>
              <w:bottom w:w="0" w:type="dxa"/>
              <w:right w:w="0" w:type="dxa"/>
            </w:tcMar>
            <w:vAlign w:val="center"/>
          </w:tcPr>
          <w:p w14:paraId="7E067F55">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日常保洁</w:t>
            </w:r>
          </w:p>
        </w:tc>
        <w:tc>
          <w:tcPr>
            <w:tcW w:w="784" w:type="pct"/>
            <w:tcMar>
              <w:top w:w="0" w:type="dxa"/>
              <w:left w:w="0" w:type="dxa"/>
              <w:bottom w:w="0" w:type="dxa"/>
              <w:right w:w="0" w:type="dxa"/>
            </w:tcMar>
            <w:vAlign w:val="center"/>
          </w:tcPr>
          <w:p w14:paraId="7956BAFE">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41365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60" w:hRule="atLeast"/>
          <w:jc w:val="center"/>
        </w:trPr>
        <w:tc>
          <w:tcPr>
            <w:tcW w:w="269" w:type="pct"/>
            <w:vMerge w:val="restart"/>
            <w:vAlign w:val="center"/>
          </w:tcPr>
          <w:p w14:paraId="15FD043B">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4</w:t>
            </w:r>
          </w:p>
        </w:tc>
        <w:tc>
          <w:tcPr>
            <w:tcW w:w="355" w:type="pct"/>
            <w:vMerge w:val="restart"/>
            <w:vAlign w:val="center"/>
          </w:tcPr>
          <w:p w14:paraId="4A73CE17">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其他区域</w:t>
            </w:r>
          </w:p>
        </w:tc>
        <w:tc>
          <w:tcPr>
            <w:tcW w:w="308" w:type="pct"/>
            <w:tcMar>
              <w:top w:w="0" w:type="dxa"/>
              <w:left w:w="0" w:type="dxa"/>
              <w:bottom w:w="0" w:type="dxa"/>
              <w:right w:w="0" w:type="dxa"/>
            </w:tcMar>
            <w:vAlign w:val="center"/>
          </w:tcPr>
          <w:p w14:paraId="7948342A">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p>
        </w:tc>
        <w:tc>
          <w:tcPr>
            <w:tcW w:w="1564" w:type="pct"/>
            <w:gridSpan w:val="3"/>
            <w:tcMar>
              <w:top w:w="0" w:type="dxa"/>
              <w:left w:w="0" w:type="dxa"/>
              <w:bottom w:w="0" w:type="dxa"/>
              <w:right w:w="0" w:type="dxa"/>
            </w:tcMar>
            <w:vAlign w:val="center"/>
          </w:tcPr>
          <w:p w14:paraId="76B67202">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行政办公室、信息中心、图书馆，病案室、职工活动中心等</w:t>
            </w:r>
          </w:p>
        </w:tc>
        <w:tc>
          <w:tcPr>
            <w:tcW w:w="1402" w:type="pct"/>
            <w:gridSpan w:val="2"/>
            <w:tcMar>
              <w:top w:w="0" w:type="dxa"/>
              <w:left w:w="0" w:type="dxa"/>
              <w:bottom w:w="0" w:type="dxa"/>
              <w:right w:w="0" w:type="dxa"/>
            </w:tcMar>
            <w:vAlign w:val="center"/>
          </w:tcPr>
          <w:p w14:paraId="60522042">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室内清洁按共性部分及医疗区办公室要求</w:t>
            </w:r>
          </w:p>
        </w:tc>
        <w:tc>
          <w:tcPr>
            <w:tcW w:w="316" w:type="pct"/>
            <w:vMerge w:val="continue"/>
            <w:vAlign w:val="center"/>
          </w:tcPr>
          <w:p w14:paraId="70964969">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6F3A9CCB">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特殊要求按规定执行</w:t>
            </w:r>
          </w:p>
        </w:tc>
      </w:tr>
      <w:tr w14:paraId="4E408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25" w:hRule="atLeast"/>
          <w:jc w:val="center"/>
        </w:trPr>
        <w:tc>
          <w:tcPr>
            <w:tcW w:w="269" w:type="pct"/>
            <w:vMerge w:val="continue"/>
            <w:vAlign w:val="center"/>
          </w:tcPr>
          <w:p w14:paraId="585694F4">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0D225BBB">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927" w:type="pct"/>
            <w:gridSpan w:val="3"/>
            <w:tcMar>
              <w:top w:w="0" w:type="dxa"/>
              <w:left w:w="0" w:type="dxa"/>
              <w:bottom w:w="0" w:type="dxa"/>
              <w:right w:w="0" w:type="dxa"/>
            </w:tcMar>
            <w:vAlign w:val="center"/>
          </w:tcPr>
          <w:p w14:paraId="11E2DFF5">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医疗垃圾暂存处</w:t>
            </w:r>
          </w:p>
        </w:tc>
        <w:tc>
          <w:tcPr>
            <w:tcW w:w="945" w:type="pct"/>
            <w:tcMar>
              <w:top w:w="0" w:type="dxa"/>
              <w:left w:w="0" w:type="dxa"/>
              <w:bottom w:w="0" w:type="dxa"/>
              <w:right w:w="0" w:type="dxa"/>
            </w:tcMar>
            <w:vAlign w:val="bottom"/>
          </w:tcPr>
          <w:p w14:paraId="7E035388">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sz w:val="24"/>
                <w:szCs w:val="24"/>
                <w:highlight w:val="none"/>
              </w:rPr>
            </w:pPr>
          </w:p>
        </w:tc>
        <w:tc>
          <w:tcPr>
            <w:tcW w:w="815" w:type="pct"/>
            <w:tcMar>
              <w:top w:w="0" w:type="dxa"/>
              <w:left w:w="0" w:type="dxa"/>
              <w:bottom w:w="0" w:type="dxa"/>
              <w:right w:w="0" w:type="dxa"/>
            </w:tcMar>
            <w:vAlign w:val="center"/>
          </w:tcPr>
          <w:p w14:paraId="0BFDA6CC">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清扫、冲洗、消毒</w:t>
            </w:r>
          </w:p>
        </w:tc>
        <w:tc>
          <w:tcPr>
            <w:tcW w:w="587" w:type="pct"/>
            <w:tcMar>
              <w:top w:w="0" w:type="dxa"/>
              <w:left w:w="0" w:type="dxa"/>
              <w:bottom w:w="0" w:type="dxa"/>
              <w:right w:w="0" w:type="dxa"/>
            </w:tcMar>
            <w:vAlign w:val="center"/>
          </w:tcPr>
          <w:p w14:paraId="2397A84A">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2次/天（随时）</w:t>
            </w:r>
          </w:p>
        </w:tc>
        <w:tc>
          <w:tcPr>
            <w:tcW w:w="316" w:type="pct"/>
            <w:vMerge w:val="continue"/>
            <w:vAlign w:val="center"/>
          </w:tcPr>
          <w:p w14:paraId="4B6F5AD4">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784" w:type="pct"/>
            <w:vMerge w:val="restart"/>
            <w:tcMar>
              <w:top w:w="0" w:type="dxa"/>
              <w:left w:w="0" w:type="dxa"/>
              <w:bottom w:w="0" w:type="dxa"/>
              <w:right w:w="0" w:type="dxa"/>
            </w:tcMar>
            <w:vAlign w:val="center"/>
          </w:tcPr>
          <w:p w14:paraId="3DF65D81">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特殊要求按规定执行</w:t>
            </w:r>
          </w:p>
        </w:tc>
      </w:tr>
      <w:tr w14:paraId="6725D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0" w:hRule="atLeast"/>
          <w:jc w:val="center"/>
        </w:trPr>
        <w:tc>
          <w:tcPr>
            <w:tcW w:w="269" w:type="pct"/>
            <w:vMerge w:val="continue"/>
            <w:vAlign w:val="center"/>
          </w:tcPr>
          <w:p w14:paraId="7CE3005F">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055E578B">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927" w:type="pct"/>
            <w:gridSpan w:val="3"/>
            <w:tcMar>
              <w:top w:w="0" w:type="dxa"/>
              <w:left w:w="0" w:type="dxa"/>
              <w:bottom w:w="0" w:type="dxa"/>
              <w:right w:w="0" w:type="dxa"/>
            </w:tcMar>
            <w:vAlign w:val="center"/>
          </w:tcPr>
          <w:p w14:paraId="114671B8">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危废暂存处、污水处理处</w:t>
            </w:r>
          </w:p>
        </w:tc>
        <w:tc>
          <w:tcPr>
            <w:tcW w:w="945" w:type="pct"/>
            <w:tcMar>
              <w:top w:w="0" w:type="dxa"/>
              <w:left w:w="0" w:type="dxa"/>
              <w:bottom w:w="0" w:type="dxa"/>
              <w:right w:w="0" w:type="dxa"/>
            </w:tcMar>
            <w:vAlign w:val="center"/>
          </w:tcPr>
          <w:p w14:paraId="6BC8BEB8">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sz w:val="24"/>
                <w:szCs w:val="24"/>
                <w:highlight w:val="none"/>
              </w:rPr>
            </w:pPr>
          </w:p>
        </w:tc>
        <w:tc>
          <w:tcPr>
            <w:tcW w:w="815" w:type="pct"/>
            <w:tcMar>
              <w:top w:w="0" w:type="dxa"/>
              <w:left w:w="0" w:type="dxa"/>
              <w:bottom w:w="0" w:type="dxa"/>
              <w:right w:w="0" w:type="dxa"/>
            </w:tcMar>
            <w:vAlign w:val="center"/>
          </w:tcPr>
          <w:p w14:paraId="328B22FE">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清洁</w:t>
            </w:r>
          </w:p>
        </w:tc>
        <w:tc>
          <w:tcPr>
            <w:tcW w:w="587" w:type="pct"/>
            <w:tcMar>
              <w:top w:w="0" w:type="dxa"/>
              <w:left w:w="0" w:type="dxa"/>
              <w:bottom w:w="0" w:type="dxa"/>
              <w:right w:w="0" w:type="dxa"/>
            </w:tcMar>
            <w:vAlign w:val="center"/>
          </w:tcPr>
          <w:p w14:paraId="24692CD9">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2次/周（随时）</w:t>
            </w:r>
          </w:p>
        </w:tc>
        <w:tc>
          <w:tcPr>
            <w:tcW w:w="316" w:type="pct"/>
            <w:vMerge w:val="continue"/>
            <w:vAlign w:val="center"/>
          </w:tcPr>
          <w:p w14:paraId="19F708B6">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784" w:type="pct"/>
            <w:vMerge w:val="continue"/>
            <w:vAlign w:val="center"/>
          </w:tcPr>
          <w:p w14:paraId="71768596">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r>
      <w:tr w14:paraId="6FD4F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70" w:hRule="atLeast"/>
          <w:jc w:val="center"/>
        </w:trPr>
        <w:tc>
          <w:tcPr>
            <w:tcW w:w="269" w:type="pct"/>
            <w:vMerge w:val="restart"/>
            <w:tcMar>
              <w:top w:w="0" w:type="dxa"/>
              <w:left w:w="0" w:type="dxa"/>
              <w:bottom w:w="0" w:type="dxa"/>
              <w:right w:w="0" w:type="dxa"/>
            </w:tcMar>
            <w:vAlign w:val="center"/>
          </w:tcPr>
          <w:p w14:paraId="3A10DF03">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5</w:t>
            </w:r>
          </w:p>
        </w:tc>
        <w:tc>
          <w:tcPr>
            <w:tcW w:w="355" w:type="pct"/>
            <w:vMerge w:val="restart"/>
            <w:tcMar>
              <w:top w:w="0" w:type="dxa"/>
              <w:left w:w="0" w:type="dxa"/>
              <w:bottom w:w="0" w:type="dxa"/>
              <w:right w:w="0" w:type="dxa"/>
            </w:tcMar>
            <w:vAlign w:val="center"/>
          </w:tcPr>
          <w:p w14:paraId="1FDFAFF4">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运送工具</w:t>
            </w:r>
          </w:p>
        </w:tc>
        <w:tc>
          <w:tcPr>
            <w:tcW w:w="339" w:type="pct"/>
            <w:gridSpan w:val="2"/>
            <w:vMerge w:val="restart"/>
            <w:tcMar>
              <w:top w:w="0" w:type="dxa"/>
              <w:left w:w="0" w:type="dxa"/>
              <w:bottom w:w="0" w:type="dxa"/>
              <w:right w:w="0" w:type="dxa"/>
            </w:tcMar>
            <w:vAlign w:val="center"/>
          </w:tcPr>
          <w:p w14:paraId="71F3D186">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医</w:t>
            </w:r>
          </w:p>
          <w:p w14:paraId="3CD420E6">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用</w:t>
            </w:r>
          </w:p>
          <w:p w14:paraId="5E878165">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车</w:t>
            </w:r>
          </w:p>
        </w:tc>
        <w:tc>
          <w:tcPr>
            <w:tcW w:w="1532" w:type="pct"/>
            <w:gridSpan w:val="2"/>
            <w:vMerge w:val="restart"/>
            <w:tcMar>
              <w:top w:w="0" w:type="dxa"/>
              <w:left w:w="0" w:type="dxa"/>
              <w:bottom w:w="0" w:type="dxa"/>
              <w:right w:w="0" w:type="dxa"/>
            </w:tcMar>
            <w:vAlign w:val="center"/>
          </w:tcPr>
          <w:p w14:paraId="09F387DF">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 xml:space="preserve">治疗车、换药车、发药车、 器械车、病历车、急救车、大输液车等    </w:t>
            </w:r>
          </w:p>
        </w:tc>
        <w:tc>
          <w:tcPr>
            <w:tcW w:w="815" w:type="pct"/>
            <w:tcMar>
              <w:top w:w="0" w:type="dxa"/>
              <w:left w:w="0" w:type="dxa"/>
              <w:bottom w:w="0" w:type="dxa"/>
              <w:right w:w="0" w:type="dxa"/>
            </w:tcMar>
            <w:vAlign w:val="center"/>
          </w:tcPr>
          <w:p w14:paraId="02FFD68B">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保养：含上油、清理线头</w:t>
            </w:r>
          </w:p>
        </w:tc>
        <w:tc>
          <w:tcPr>
            <w:tcW w:w="587" w:type="pct"/>
            <w:tcMar>
              <w:top w:w="0" w:type="dxa"/>
              <w:left w:w="0" w:type="dxa"/>
              <w:bottom w:w="0" w:type="dxa"/>
              <w:right w:w="0" w:type="dxa"/>
            </w:tcMar>
            <w:vAlign w:val="center"/>
          </w:tcPr>
          <w:p w14:paraId="3C6D4AFF">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1次/月（随时）</w:t>
            </w:r>
          </w:p>
        </w:tc>
        <w:tc>
          <w:tcPr>
            <w:tcW w:w="316" w:type="pct"/>
            <w:vMerge w:val="continue"/>
            <w:vAlign w:val="center"/>
          </w:tcPr>
          <w:p w14:paraId="39D8E619">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6E73317B">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sz w:val="24"/>
                <w:szCs w:val="24"/>
                <w:highlight w:val="none"/>
              </w:rPr>
            </w:pPr>
          </w:p>
        </w:tc>
      </w:tr>
      <w:tr w14:paraId="01E99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30" w:hRule="atLeast"/>
          <w:jc w:val="center"/>
        </w:trPr>
        <w:tc>
          <w:tcPr>
            <w:tcW w:w="269" w:type="pct"/>
            <w:vMerge w:val="continue"/>
            <w:vAlign w:val="center"/>
          </w:tcPr>
          <w:p w14:paraId="51F1865D">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6EC34B57">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39" w:type="pct"/>
            <w:gridSpan w:val="2"/>
            <w:vMerge w:val="continue"/>
            <w:vAlign w:val="center"/>
          </w:tcPr>
          <w:p w14:paraId="1A06EAB3">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1532" w:type="pct"/>
            <w:gridSpan w:val="2"/>
            <w:vMerge w:val="continue"/>
            <w:vAlign w:val="center"/>
          </w:tcPr>
          <w:p w14:paraId="12302B73">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815" w:type="pct"/>
            <w:tcMar>
              <w:top w:w="0" w:type="dxa"/>
              <w:left w:w="0" w:type="dxa"/>
              <w:bottom w:w="0" w:type="dxa"/>
              <w:right w:w="0" w:type="dxa"/>
            </w:tcMar>
            <w:vAlign w:val="center"/>
          </w:tcPr>
          <w:p w14:paraId="466B7359">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清洁 擦拭</w:t>
            </w:r>
          </w:p>
        </w:tc>
        <w:tc>
          <w:tcPr>
            <w:tcW w:w="587" w:type="pct"/>
            <w:tcMar>
              <w:top w:w="0" w:type="dxa"/>
              <w:left w:w="0" w:type="dxa"/>
              <w:bottom w:w="0" w:type="dxa"/>
              <w:right w:w="0" w:type="dxa"/>
            </w:tcMar>
            <w:vAlign w:val="center"/>
          </w:tcPr>
          <w:p w14:paraId="7FE3B503">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1次/天（随时）</w:t>
            </w:r>
          </w:p>
        </w:tc>
        <w:tc>
          <w:tcPr>
            <w:tcW w:w="316" w:type="pct"/>
            <w:vMerge w:val="continue"/>
            <w:vAlign w:val="center"/>
          </w:tcPr>
          <w:p w14:paraId="2EEBB67C">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2E35BB2E">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sz w:val="24"/>
                <w:szCs w:val="24"/>
                <w:highlight w:val="none"/>
              </w:rPr>
            </w:pPr>
          </w:p>
        </w:tc>
      </w:tr>
      <w:tr w14:paraId="44B2B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jc w:val="center"/>
        </w:trPr>
        <w:tc>
          <w:tcPr>
            <w:tcW w:w="269" w:type="pct"/>
            <w:vMerge w:val="continue"/>
            <w:vAlign w:val="center"/>
          </w:tcPr>
          <w:p w14:paraId="6107CE3C">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57C81EDF">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39" w:type="pct"/>
            <w:gridSpan w:val="2"/>
            <w:tcMar>
              <w:top w:w="0" w:type="dxa"/>
              <w:left w:w="0" w:type="dxa"/>
              <w:bottom w:w="0" w:type="dxa"/>
              <w:right w:w="0" w:type="dxa"/>
            </w:tcMar>
            <w:vAlign w:val="center"/>
          </w:tcPr>
          <w:p w14:paraId="1EE726F0">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标本篮</w:t>
            </w:r>
          </w:p>
        </w:tc>
        <w:tc>
          <w:tcPr>
            <w:tcW w:w="587" w:type="pct"/>
            <w:tcMar>
              <w:top w:w="0" w:type="dxa"/>
              <w:left w:w="0" w:type="dxa"/>
              <w:bottom w:w="0" w:type="dxa"/>
              <w:right w:w="0" w:type="dxa"/>
            </w:tcMar>
            <w:vAlign w:val="center"/>
          </w:tcPr>
          <w:p w14:paraId="781A2BD2">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sz w:val="24"/>
                <w:szCs w:val="24"/>
                <w:highlight w:val="none"/>
              </w:rPr>
            </w:pPr>
          </w:p>
        </w:tc>
        <w:tc>
          <w:tcPr>
            <w:tcW w:w="945" w:type="pct"/>
            <w:tcMar>
              <w:top w:w="0" w:type="dxa"/>
              <w:left w:w="0" w:type="dxa"/>
              <w:bottom w:w="0" w:type="dxa"/>
              <w:right w:w="0" w:type="dxa"/>
            </w:tcMar>
            <w:vAlign w:val="center"/>
          </w:tcPr>
          <w:p w14:paraId="48EC86CD">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sz w:val="24"/>
                <w:szCs w:val="24"/>
                <w:highlight w:val="none"/>
              </w:rPr>
            </w:pPr>
          </w:p>
        </w:tc>
        <w:tc>
          <w:tcPr>
            <w:tcW w:w="815" w:type="pct"/>
            <w:tcMar>
              <w:top w:w="0" w:type="dxa"/>
              <w:left w:w="0" w:type="dxa"/>
              <w:bottom w:w="0" w:type="dxa"/>
              <w:right w:w="0" w:type="dxa"/>
            </w:tcMar>
            <w:vAlign w:val="center"/>
          </w:tcPr>
          <w:p w14:paraId="4E3B93D5">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清洁 擦拭</w:t>
            </w:r>
          </w:p>
        </w:tc>
        <w:tc>
          <w:tcPr>
            <w:tcW w:w="587" w:type="pct"/>
            <w:tcMar>
              <w:top w:w="0" w:type="dxa"/>
              <w:left w:w="0" w:type="dxa"/>
              <w:bottom w:w="0" w:type="dxa"/>
              <w:right w:w="0" w:type="dxa"/>
            </w:tcMar>
            <w:vAlign w:val="center"/>
          </w:tcPr>
          <w:p w14:paraId="3F173039">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1次/天（随时）</w:t>
            </w:r>
          </w:p>
        </w:tc>
        <w:tc>
          <w:tcPr>
            <w:tcW w:w="316" w:type="pct"/>
            <w:vMerge w:val="continue"/>
            <w:vAlign w:val="center"/>
          </w:tcPr>
          <w:p w14:paraId="192B69A6">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5C12356A">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sz w:val="24"/>
                <w:szCs w:val="24"/>
                <w:highlight w:val="none"/>
              </w:rPr>
            </w:pPr>
          </w:p>
        </w:tc>
      </w:tr>
      <w:tr w14:paraId="7E3BC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65" w:hRule="atLeast"/>
          <w:jc w:val="center"/>
        </w:trPr>
        <w:tc>
          <w:tcPr>
            <w:tcW w:w="269" w:type="pct"/>
            <w:vMerge w:val="continue"/>
            <w:vAlign w:val="center"/>
          </w:tcPr>
          <w:p w14:paraId="3A26C70C">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709592C8">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39" w:type="pct"/>
            <w:gridSpan w:val="2"/>
            <w:vMerge w:val="restart"/>
            <w:tcMar>
              <w:top w:w="0" w:type="dxa"/>
              <w:left w:w="0" w:type="dxa"/>
              <w:bottom w:w="0" w:type="dxa"/>
              <w:right w:w="0" w:type="dxa"/>
            </w:tcMar>
            <w:vAlign w:val="center"/>
          </w:tcPr>
          <w:p w14:paraId="7C47D95E">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患者用车</w:t>
            </w:r>
          </w:p>
        </w:tc>
        <w:tc>
          <w:tcPr>
            <w:tcW w:w="587" w:type="pct"/>
            <w:vMerge w:val="restart"/>
            <w:tcMar>
              <w:top w:w="0" w:type="dxa"/>
              <w:left w:w="0" w:type="dxa"/>
              <w:bottom w:w="0" w:type="dxa"/>
              <w:right w:w="0" w:type="dxa"/>
            </w:tcMar>
            <w:vAlign w:val="center"/>
          </w:tcPr>
          <w:p w14:paraId="734CC2B5">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推车 轮椅</w:t>
            </w:r>
          </w:p>
        </w:tc>
        <w:tc>
          <w:tcPr>
            <w:tcW w:w="945" w:type="pct"/>
            <w:tcMar>
              <w:top w:w="0" w:type="dxa"/>
              <w:left w:w="0" w:type="dxa"/>
              <w:bottom w:w="0" w:type="dxa"/>
              <w:right w:w="0" w:type="dxa"/>
            </w:tcMar>
            <w:vAlign w:val="center"/>
          </w:tcPr>
          <w:p w14:paraId="070953D6">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座椅，担架</w:t>
            </w:r>
          </w:p>
        </w:tc>
        <w:tc>
          <w:tcPr>
            <w:tcW w:w="815" w:type="pct"/>
            <w:tcMar>
              <w:top w:w="0" w:type="dxa"/>
              <w:left w:w="0" w:type="dxa"/>
              <w:bottom w:w="0" w:type="dxa"/>
              <w:right w:w="0" w:type="dxa"/>
            </w:tcMar>
            <w:vAlign w:val="center"/>
          </w:tcPr>
          <w:p w14:paraId="1BC3224D">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擦拭</w:t>
            </w:r>
          </w:p>
        </w:tc>
        <w:tc>
          <w:tcPr>
            <w:tcW w:w="587" w:type="pct"/>
            <w:tcMar>
              <w:top w:w="0" w:type="dxa"/>
              <w:left w:w="0" w:type="dxa"/>
              <w:bottom w:w="0" w:type="dxa"/>
              <w:right w:w="0" w:type="dxa"/>
            </w:tcMar>
            <w:vAlign w:val="center"/>
          </w:tcPr>
          <w:p w14:paraId="4557CCEC">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1次/天（随时）</w:t>
            </w:r>
          </w:p>
        </w:tc>
        <w:tc>
          <w:tcPr>
            <w:tcW w:w="316" w:type="pct"/>
            <w:vMerge w:val="continue"/>
            <w:vAlign w:val="center"/>
          </w:tcPr>
          <w:p w14:paraId="2FEFE370">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vMerge w:val="restart"/>
            <w:tcMar>
              <w:top w:w="0" w:type="dxa"/>
              <w:left w:w="0" w:type="dxa"/>
              <w:bottom w:w="0" w:type="dxa"/>
              <w:right w:w="0" w:type="dxa"/>
            </w:tcMar>
            <w:vAlign w:val="center"/>
          </w:tcPr>
          <w:p w14:paraId="5F236275">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传染病、多耐患者使用后更换床单，消毒剂擦拭。轮胎充气保养。</w:t>
            </w:r>
          </w:p>
        </w:tc>
      </w:tr>
      <w:tr w14:paraId="48CF3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65" w:hRule="atLeast"/>
          <w:jc w:val="center"/>
        </w:trPr>
        <w:tc>
          <w:tcPr>
            <w:tcW w:w="269" w:type="pct"/>
            <w:vMerge w:val="continue"/>
            <w:vAlign w:val="center"/>
          </w:tcPr>
          <w:p w14:paraId="3D42D327">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35D6B195">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39" w:type="pct"/>
            <w:gridSpan w:val="2"/>
            <w:vMerge w:val="continue"/>
            <w:vAlign w:val="center"/>
          </w:tcPr>
          <w:p w14:paraId="1A4A4D9B">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587" w:type="pct"/>
            <w:vMerge w:val="continue"/>
            <w:vAlign w:val="center"/>
          </w:tcPr>
          <w:p w14:paraId="0FB21C7B">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945" w:type="pct"/>
            <w:tcMar>
              <w:top w:w="0" w:type="dxa"/>
              <w:left w:w="0" w:type="dxa"/>
              <w:bottom w:w="0" w:type="dxa"/>
              <w:right w:w="0" w:type="dxa"/>
            </w:tcMar>
            <w:vAlign w:val="center"/>
          </w:tcPr>
          <w:p w14:paraId="755D8C90">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整车/椅</w:t>
            </w:r>
          </w:p>
        </w:tc>
        <w:tc>
          <w:tcPr>
            <w:tcW w:w="815" w:type="pct"/>
            <w:tcMar>
              <w:top w:w="0" w:type="dxa"/>
              <w:left w:w="0" w:type="dxa"/>
              <w:bottom w:w="0" w:type="dxa"/>
              <w:right w:w="0" w:type="dxa"/>
            </w:tcMar>
            <w:vAlign w:val="center"/>
          </w:tcPr>
          <w:p w14:paraId="09BBFCDE">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清洁 擦拭</w:t>
            </w:r>
          </w:p>
        </w:tc>
        <w:tc>
          <w:tcPr>
            <w:tcW w:w="587" w:type="pct"/>
            <w:tcMar>
              <w:top w:w="0" w:type="dxa"/>
              <w:left w:w="0" w:type="dxa"/>
              <w:bottom w:w="0" w:type="dxa"/>
              <w:right w:w="0" w:type="dxa"/>
            </w:tcMar>
            <w:vAlign w:val="center"/>
          </w:tcPr>
          <w:p w14:paraId="2E51C690">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1次/周（随时）</w:t>
            </w:r>
          </w:p>
        </w:tc>
        <w:tc>
          <w:tcPr>
            <w:tcW w:w="316" w:type="pct"/>
            <w:vMerge w:val="continue"/>
            <w:vAlign w:val="center"/>
          </w:tcPr>
          <w:p w14:paraId="60235267">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vMerge w:val="continue"/>
            <w:vAlign w:val="center"/>
          </w:tcPr>
          <w:p w14:paraId="1CD40D79">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r>
      <w:tr w14:paraId="77D84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269" w:type="pct"/>
            <w:vMerge w:val="restart"/>
            <w:tcMar>
              <w:top w:w="0" w:type="dxa"/>
              <w:left w:w="0" w:type="dxa"/>
              <w:bottom w:w="0" w:type="dxa"/>
              <w:right w:w="0" w:type="dxa"/>
            </w:tcMar>
            <w:vAlign w:val="center"/>
          </w:tcPr>
          <w:p w14:paraId="7726E0FC">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6</w:t>
            </w:r>
          </w:p>
        </w:tc>
        <w:tc>
          <w:tcPr>
            <w:tcW w:w="355" w:type="pct"/>
            <w:vMerge w:val="restart"/>
            <w:tcMar>
              <w:top w:w="0" w:type="dxa"/>
              <w:left w:w="0" w:type="dxa"/>
              <w:bottom w:w="0" w:type="dxa"/>
              <w:right w:w="0" w:type="dxa"/>
            </w:tcMar>
            <w:vAlign w:val="center"/>
          </w:tcPr>
          <w:p w14:paraId="2C69B0AB">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交通</w:t>
            </w:r>
          </w:p>
        </w:tc>
        <w:tc>
          <w:tcPr>
            <w:tcW w:w="339" w:type="pct"/>
            <w:gridSpan w:val="2"/>
            <w:vMerge w:val="restart"/>
            <w:tcMar>
              <w:top w:w="0" w:type="dxa"/>
              <w:left w:w="0" w:type="dxa"/>
              <w:bottom w:w="0" w:type="dxa"/>
              <w:right w:w="0" w:type="dxa"/>
            </w:tcMar>
            <w:vAlign w:val="center"/>
          </w:tcPr>
          <w:p w14:paraId="4E53F469">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楼梯</w:t>
            </w:r>
          </w:p>
        </w:tc>
        <w:tc>
          <w:tcPr>
            <w:tcW w:w="587" w:type="pct"/>
            <w:tcMar>
              <w:top w:w="0" w:type="dxa"/>
              <w:left w:w="0" w:type="dxa"/>
              <w:bottom w:w="0" w:type="dxa"/>
              <w:right w:w="0" w:type="dxa"/>
            </w:tcMar>
            <w:vAlign w:val="center"/>
          </w:tcPr>
          <w:p w14:paraId="607F87AC">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扶手</w:t>
            </w:r>
          </w:p>
        </w:tc>
        <w:tc>
          <w:tcPr>
            <w:tcW w:w="945" w:type="pct"/>
            <w:tcMar>
              <w:top w:w="0" w:type="dxa"/>
              <w:left w:w="0" w:type="dxa"/>
              <w:bottom w:w="0" w:type="dxa"/>
              <w:right w:w="0" w:type="dxa"/>
            </w:tcMar>
            <w:vAlign w:val="center"/>
          </w:tcPr>
          <w:p w14:paraId="422B797B">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sz w:val="24"/>
                <w:szCs w:val="24"/>
                <w:highlight w:val="none"/>
              </w:rPr>
            </w:pPr>
          </w:p>
        </w:tc>
        <w:tc>
          <w:tcPr>
            <w:tcW w:w="815" w:type="pct"/>
            <w:vMerge w:val="restart"/>
            <w:tcMar>
              <w:top w:w="0" w:type="dxa"/>
              <w:left w:w="0" w:type="dxa"/>
              <w:bottom w:w="0" w:type="dxa"/>
              <w:right w:w="0" w:type="dxa"/>
            </w:tcMar>
            <w:vAlign w:val="center"/>
          </w:tcPr>
          <w:p w14:paraId="0C90DC3E">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擦拭</w:t>
            </w:r>
          </w:p>
        </w:tc>
        <w:tc>
          <w:tcPr>
            <w:tcW w:w="587" w:type="pct"/>
            <w:tcMar>
              <w:top w:w="0" w:type="dxa"/>
              <w:left w:w="0" w:type="dxa"/>
              <w:bottom w:w="0" w:type="dxa"/>
              <w:right w:w="0" w:type="dxa"/>
            </w:tcMar>
            <w:vAlign w:val="center"/>
          </w:tcPr>
          <w:p w14:paraId="435B2D9D">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1次/天（随时）</w:t>
            </w:r>
          </w:p>
        </w:tc>
        <w:tc>
          <w:tcPr>
            <w:tcW w:w="316" w:type="pct"/>
            <w:vMerge w:val="continue"/>
            <w:vAlign w:val="center"/>
          </w:tcPr>
          <w:p w14:paraId="0EA71107">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316C849A">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71C86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269" w:type="pct"/>
            <w:vMerge w:val="continue"/>
            <w:vAlign w:val="center"/>
          </w:tcPr>
          <w:p w14:paraId="5588A7D8">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6D694B0D">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39" w:type="pct"/>
            <w:gridSpan w:val="2"/>
            <w:vMerge w:val="continue"/>
            <w:vAlign w:val="center"/>
          </w:tcPr>
          <w:p w14:paraId="683242C6">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587" w:type="pct"/>
            <w:tcMar>
              <w:top w:w="0" w:type="dxa"/>
              <w:left w:w="0" w:type="dxa"/>
              <w:bottom w:w="0" w:type="dxa"/>
              <w:right w:w="0" w:type="dxa"/>
            </w:tcMar>
            <w:vAlign w:val="center"/>
          </w:tcPr>
          <w:p w14:paraId="30787308">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下层栏杆</w:t>
            </w:r>
          </w:p>
        </w:tc>
        <w:tc>
          <w:tcPr>
            <w:tcW w:w="945" w:type="pct"/>
            <w:tcMar>
              <w:top w:w="0" w:type="dxa"/>
              <w:left w:w="0" w:type="dxa"/>
              <w:bottom w:w="0" w:type="dxa"/>
              <w:right w:w="0" w:type="dxa"/>
            </w:tcMar>
            <w:vAlign w:val="center"/>
          </w:tcPr>
          <w:p w14:paraId="0098382A">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sz w:val="24"/>
                <w:szCs w:val="24"/>
                <w:highlight w:val="none"/>
              </w:rPr>
            </w:pPr>
          </w:p>
        </w:tc>
        <w:tc>
          <w:tcPr>
            <w:tcW w:w="815" w:type="pct"/>
            <w:vMerge w:val="continue"/>
            <w:vAlign w:val="center"/>
          </w:tcPr>
          <w:p w14:paraId="7C3CDCF6">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587" w:type="pct"/>
            <w:tcMar>
              <w:top w:w="0" w:type="dxa"/>
              <w:left w:w="0" w:type="dxa"/>
              <w:bottom w:w="0" w:type="dxa"/>
              <w:right w:w="0" w:type="dxa"/>
            </w:tcMar>
            <w:vAlign w:val="center"/>
          </w:tcPr>
          <w:p w14:paraId="028ED9B7">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1次/周（随时）</w:t>
            </w:r>
          </w:p>
        </w:tc>
        <w:tc>
          <w:tcPr>
            <w:tcW w:w="316" w:type="pct"/>
            <w:vMerge w:val="continue"/>
            <w:vAlign w:val="center"/>
          </w:tcPr>
          <w:p w14:paraId="15E7F2F0">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089872F7">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6781E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35" w:hRule="atLeast"/>
          <w:jc w:val="center"/>
        </w:trPr>
        <w:tc>
          <w:tcPr>
            <w:tcW w:w="269" w:type="pct"/>
            <w:vMerge w:val="continue"/>
            <w:vAlign w:val="center"/>
          </w:tcPr>
          <w:p w14:paraId="17D56039">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32E1C18E">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39" w:type="pct"/>
            <w:gridSpan w:val="2"/>
            <w:vMerge w:val="restart"/>
            <w:tcMar>
              <w:top w:w="0" w:type="dxa"/>
              <w:left w:w="0" w:type="dxa"/>
              <w:bottom w:w="0" w:type="dxa"/>
              <w:right w:w="0" w:type="dxa"/>
            </w:tcMar>
            <w:vAlign w:val="center"/>
          </w:tcPr>
          <w:p w14:paraId="6FD25EB4">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电梯</w:t>
            </w:r>
          </w:p>
        </w:tc>
        <w:tc>
          <w:tcPr>
            <w:tcW w:w="587" w:type="pct"/>
            <w:tcMar>
              <w:top w:w="0" w:type="dxa"/>
              <w:left w:w="0" w:type="dxa"/>
              <w:bottom w:w="0" w:type="dxa"/>
              <w:right w:w="0" w:type="dxa"/>
            </w:tcMar>
            <w:vAlign w:val="center"/>
          </w:tcPr>
          <w:p w14:paraId="721799D4">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地面、按键</w:t>
            </w:r>
          </w:p>
        </w:tc>
        <w:tc>
          <w:tcPr>
            <w:tcW w:w="945" w:type="pct"/>
            <w:tcMar>
              <w:top w:w="0" w:type="dxa"/>
              <w:left w:w="0" w:type="dxa"/>
              <w:bottom w:w="0" w:type="dxa"/>
              <w:right w:w="0" w:type="dxa"/>
            </w:tcMar>
            <w:vAlign w:val="center"/>
          </w:tcPr>
          <w:p w14:paraId="377F5D81">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sz w:val="24"/>
                <w:szCs w:val="24"/>
                <w:highlight w:val="none"/>
              </w:rPr>
            </w:pPr>
          </w:p>
        </w:tc>
        <w:tc>
          <w:tcPr>
            <w:tcW w:w="815" w:type="pct"/>
            <w:tcMar>
              <w:top w:w="0" w:type="dxa"/>
              <w:left w:w="0" w:type="dxa"/>
              <w:bottom w:w="0" w:type="dxa"/>
              <w:right w:w="0" w:type="dxa"/>
            </w:tcMar>
            <w:vAlign w:val="center"/>
          </w:tcPr>
          <w:p w14:paraId="2CD0089B">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清洁</w:t>
            </w:r>
          </w:p>
        </w:tc>
        <w:tc>
          <w:tcPr>
            <w:tcW w:w="587" w:type="pct"/>
            <w:tcMar>
              <w:top w:w="0" w:type="dxa"/>
              <w:left w:w="0" w:type="dxa"/>
              <w:bottom w:w="0" w:type="dxa"/>
              <w:right w:w="0" w:type="dxa"/>
            </w:tcMar>
            <w:vAlign w:val="center"/>
          </w:tcPr>
          <w:p w14:paraId="23E62ECE">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2次/天（随时）</w:t>
            </w:r>
          </w:p>
        </w:tc>
        <w:tc>
          <w:tcPr>
            <w:tcW w:w="316" w:type="pct"/>
            <w:vMerge w:val="continue"/>
            <w:vAlign w:val="center"/>
          </w:tcPr>
          <w:p w14:paraId="07DD8822">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vMerge w:val="restart"/>
            <w:tcMar>
              <w:top w:w="0" w:type="dxa"/>
              <w:left w:w="0" w:type="dxa"/>
              <w:bottom w:w="0" w:type="dxa"/>
              <w:right w:w="0" w:type="dxa"/>
            </w:tcMar>
            <w:vAlign w:val="center"/>
          </w:tcPr>
          <w:p w14:paraId="6C6132BF">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特殊要求按规定执行</w:t>
            </w:r>
          </w:p>
        </w:tc>
      </w:tr>
      <w:tr w14:paraId="30550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35" w:hRule="atLeast"/>
          <w:jc w:val="center"/>
        </w:trPr>
        <w:tc>
          <w:tcPr>
            <w:tcW w:w="269" w:type="pct"/>
            <w:vMerge w:val="continue"/>
            <w:vAlign w:val="center"/>
          </w:tcPr>
          <w:p w14:paraId="61FCABA6">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738A445D">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39" w:type="pct"/>
            <w:gridSpan w:val="2"/>
            <w:vMerge w:val="continue"/>
            <w:vAlign w:val="center"/>
          </w:tcPr>
          <w:p w14:paraId="17AC1BB5">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587" w:type="pct"/>
            <w:tcMar>
              <w:top w:w="0" w:type="dxa"/>
              <w:left w:w="0" w:type="dxa"/>
              <w:bottom w:w="0" w:type="dxa"/>
              <w:right w:w="0" w:type="dxa"/>
            </w:tcMar>
            <w:vAlign w:val="center"/>
          </w:tcPr>
          <w:p w14:paraId="291BC921">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箱、门</w:t>
            </w:r>
          </w:p>
        </w:tc>
        <w:tc>
          <w:tcPr>
            <w:tcW w:w="945" w:type="pct"/>
            <w:tcMar>
              <w:top w:w="0" w:type="dxa"/>
              <w:left w:w="0" w:type="dxa"/>
              <w:bottom w:w="0" w:type="dxa"/>
              <w:right w:w="0" w:type="dxa"/>
            </w:tcMar>
            <w:vAlign w:val="center"/>
          </w:tcPr>
          <w:p w14:paraId="53FDF805">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sz w:val="24"/>
                <w:szCs w:val="24"/>
                <w:highlight w:val="none"/>
              </w:rPr>
            </w:pPr>
          </w:p>
        </w:tc>
        <w:tc>
          <w:tcPr>
            <w:tcW w:w="815" w:type="pct"/>
            <w:tcMar>
              <w:top w:w="0" w:type="dxa"/>
              <w:left w:w="0" w:type="dxa"/>
              <w:bottom w:w="0" w:type="dxa"/>
              <w:right w:w="0" w:type="dxa"/>
            </w:tcMar>
            <w:vAlign w:val="center"/>
          </w:tcPr>
          <w:p w14:paraId="35485357">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清洁</w:t>
            </w:r>
          </w:p>
        </w:tc>
        <w:tc>
          <w:tcPr>
            <w:tcW w:w="587" w:type="pct"/>
            <w:tcMar>
              <w:top w:w="0" w:type="dxa"/>
              <w:left w:w="0" w:type="dxa"/>
              <w:bottom w:w="0" w:type="dxa"/>
              <w:right w:w="0" w:type="dxa"/>
            </w:tcMar>
            <w:vAlign w:val="center"/>
          </w:tcPr>
          <w:p w14:paraId="35D405D7">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1次/天（随时）</w:t>
            </w:r>
          </w:p>
        </w:tc>
        <w:tc>
          <w:tcPr>
            <w:tcW w:w="316" w:type="pct"/>
            <w:vMerge w:val="continue"/>
            <w:vAlign w:val="center"/>
          </w:tcPr>
          <w:p w14:paraId="053AD151">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vMerge w:val="continue"/>
            <w:vAlign w:val="center"/>
          </w:tcPr>
          <w:p w14:paraId="54AA6FCC">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r>
      <w:tr w14:paraId="1EE5A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75" w:hRule="atLeast"/>
          <w:jc w:val="center"/>
        </w:trPr>
        <w:tc>
          <w:tcPr>
            <w:tcW w:w="269" w:type="pct"/>
            <w:vMerge w:val="continue"/>
            <w:vAlign w:val="center"/>
          </w:tcPr>
          <w:p w14:paraId="4444C3DB">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1C635522">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39" w:type="pct"/>
            <w:gridSpan w:val="2"/>
            <w:vMerge w:val="continue"/>
            <w:vAlign w:val="center"/>
          </w:tcPr>
          <w:p w14:paraId="60AC6087">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587" w:type="pct"/>
            <w:tcMar>
              <w:top w:w="0" w:type="dxa"/>
              <w:left w:w="0" w:type="dxa"/>
              <w:bottom w:w="0" w:type="dxa"/>
              <w:right w:w="0" w:type="dxa"/>
            </w:tcMar>
            <w:vAlign w:val="center"/>
          </w:tcPr>
          <w:p w14:paraId="1EC0D05B">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门糟</w:t>
            </w:r>
          </w:p>
        </w:tc>
        <w:tc>
          <w:tcPr>
            <w:tcW w:w="945" w:type="pct"/>
            <w:tcMar>
              <w:top w:w="0" w:type="dxa"/>
              <w:left w:w="0" w:type="dxa"/>
              <w:bottom w:w="0" w:type="dxa"/>
              <w:right w:w="0" w:type="dxa"/>
            </w:tcMar>
            <w:vAlign w:val="center"/>
          </w:tcPr>
          <w:p w14:paraId="79544175">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sz w:val="24"/>
                <w:szCs w:val="24"/>
                <w:highlight w:val="none"/>
              </w:rPr>
            </w:pPr>
          </w:p>
        </w:tc>
        <w:tc>
          <w:tcPr>
            <w:tcW w:w="815" w:type="pct"/>
            <w:tcMar>
              <w:top w:w="0" w:type="dxa"/>
              <w:left w:w="0" w:type="dxa"/>
              <w:bottom w:w="0" w:type="dxa"/>
              <w:right w:w="0" w:type="dxa"/>
            </w:tcMar>
            <w:vAlign w:val="center"/>
          </w:tcPr>
          <w:p w14:paraId="17FBF557">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清洁</w:t>
            </w:r>
          </w:p>
        </w:tc>
        <w:tc>
          <w:tcPr>
            <w:tcW w:w="587" w:type="pct"/>
            <w:tcMar>
              <w:top w:w="0" w:type="dxa"/>
              <w:left w:w="0" w:type="dxa"/>
              <w:bottom w:w="0" w:type="dxa"/>
              <w:right w:w="0" w:type="dxa"/>
            </w:tcMar>
            <w:vAlign w:val="center"/>
          </w:tcPr>
          <w:p w14:paraId="27644CD0">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1次/周（随时）</w:t>
            </w:r>
          </w:p>
        </w:tc>
        <w:tc>
          <w:tcPr>
            <w:tcW w:w="316" w:type="pct"/>
            <w:vMerge w:val="continue"/>
            <w:vAlign w:val="center"/>
          </w:tcPr>
          <w:p w14:paraId="7D8072C7">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vMerge w:val="continue"/>
            <w:vAlign w:val="center"/>
          </w:tcPr>
          <w:p w14:paraId="17B02F47">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r>
      <w:tr w14:paraId="580A2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10" w:hRule="atLeast"/>
          <w:jc w:val="center"/>
        </w:trPr>
        <w:tc>
          <w:tcPr>
            <w:tcW w:w="269" w:type="pct"/>
            <w:vMerge w:val="continue"/>
            <w:vAlign w:val="center"/>
          </w:tcPr>
          <w:p w14:paraId="048E2A72">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12A3519C">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kern w:val="0"/>
                <w:sz w:val="24"/>
                <w:szCs w:val="24"/>
                <w:highlight w:val="none"/>
              </w:rPr>
            </w:pPr>
          </w:p>
        </w:tc>
        <w:tc>
          <w:tcPr>
            <w:tcW w:w="339" w:type="pct"/>
            <w:gridSpan w:val="2"/>
            <w:vMerge w:val="continue"/>
            <w:vAlign w:val="center"/>
          </w:tcPr>
          <w:p w14:paraId="779EB542">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587" w:type="pct"/>
            <w:tcMar>
              <w:top w:w="0" w:type="dxa"/>
              <w:left w:w="0" w:type="dxa"/>
              <w:bottom w:w="0" w:type="dxa"/>
              <w:right w:w="0" w:type="dxa"/>
            </w:tcMar>
            <w:vAlign w:val="center"/>
          </w:tcPr>
          <w:p w14:paraId="2BE1036D">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扶梯扶手</w:t>
            </w:r>
          </w:p>
        </w:tc>
        <w:tc>
          <w:tcPr>
            <w:tcW w:w="945" w:type="pct"/>
            <w:tcMar>
              <w:top w:w="0" w:type="dxa"/>
              <w:left w:w="0" w:type="dxa"/>
              <w:bottom w:w="0" w:type="dxa"/>
              <w:right w:w="0" w:type="dxa"/>
            </w:tcMar>
            <w:vAlign w:val="center"/>
          </w:tcPr>
          <w:p w14:paraId="569245EF">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sz w:val="24"/>
                <w:szCs w:val="24"/>
                <w:highlight w:val="none"/>
              </w:rPr>
            </w:pPr>
          </w:p>
        </w:tc>
        <w:tc>
          <w:tcPr>
            <w:tcW w:w="815" w:type="pct"/>
            <w:tcMar>
              <w:top w:w="0" w:type="dxa"/>
              <w:left w:w="0" w:type="dxa"/>
              <w:bottom w:w="0" w:type="dxa"/>
              <w:right w:w="0" w:type="dxa"/>
            </w:tcMar>
            <w:vAlign w:val="center"/>
          </w:tcPr>
          <w:p w14:paraId="6E49D2FC">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清洁</w:t>
            </w:r>
          </w:p>
        </w:tc>
        <w:tc>
          <w:tcPr>
            <w:tcW w:w="587" w:type="pct"/>
            <w:tcMar>
              <w:top w:w="0" w:type="dxa"/>
              <w:left w:w="0" w:type="dxa"/>
              <w:bottom w:w="0" w:type="dxa"/>
              <w:right w:w="0" w:type="dxa"/>
            </w:tcMar>
            <w:vAlign w:val="center"/>
          </w:tcPr>
          <w:p w14:paraId="508BDDAB">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2次/天（随时）</w:t>
            </w:r>
          </w:p>
        </w:tc>
        <w:tc>
          <w:tcPr>
            <w:tcW w:w="316" w:type="pct"/>
            <w:vMerge w:val="continue"/>
            <w:vAlign w:val="center"/>
          </w:tcPr>
          <w:p w14:paraId="7ACDB97D">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vMerge w:val="continue"/>
            <w:vAlign w:val="center"/>
          </w:tcPr>
          <w:p w14:paraId="0DA750D8">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r>
      <w:tr w14:paraId="757FD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45" w:hRule="atLeast"/>
          <w:jc w:val="center"/>
        </w:trPr>
        <w:tc>
          <w:tcPr>
            <w:tcW w:w="269" w:type="pct"/>
            <w:vMerge w:val="restart"/>
            <w:tcMar>
              <w:top w:w="0" w:type="dxa"/>
              <w:left w:w="0" w:type="dxa"/>
              <w:bottom w:w="0" w:type="dxa"/>
              <w:right w:w="0" w:type="dxa"/>
            </w:tcMar>
            <w:vAlign w:val="center"/>
          </w:tcPr>
          <w:p w14:paraId="5E83A15D">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7</w:t>
            </w:r>
          </w:p>
        </w:tc>
        <w:tc>
          <w:tcPr>
            <w:tcW w:w="355" w:type="pct"/>
            <w:vMerge w:val="restart"/>
            <w:tcMar>
              <w:top w:w="0" w:type="dxa"/>
              <w:left w:w="0" w:type="dxa"/>
              <w:bottom w:w="0" w:type="dxa"/>
              <w:right w:w="0" w:type="dxa"/>
            </w:tcMar>
            <w:vAlign w:val="center"/>
          </w:tcPr>
          <w:p w14:paraId="34B1B31B">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外围</w:t>
            </w:r>
          </w:p>
        </w:tc>
        <w:tc>
          <w:tcPr>
            <w:tcW w:w="927" w:type="pct"/>
            <w:gridSpan w:val="3"/>
            <w:tcMar>
              <w:top w:w="0" w:type="dxa"/>
              <w:left w:w="0" w:type="dxa"/>
              <w:bottom w:w="0" w:type="dxa"/>
              <w:right w:w="0" w:type="dxa"/>
            </w:tcMar>
            <w:vAlign w:val="center"/>
          </w:tcPr>
          <w:p w14:paraId="33416DBD">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各大楼一楼门窗</w:t>
            </w:r>
          </w:p>
        </w:tc>
        <w:tc>
          <w:tcPr>
            <w:tcW w:w="945" w:type="pct"/>
            <w:tcMar>
              <w:top w:w="0" w:type="dxa"/>
              <w:left w:w="0" w:type="dxa"/>
              <w:bottom w:w="0" w:type="dxa"/>
              <w:right w:w="0" w:type="dxa"/>
            </w:tcMar>
            <w:vAlign w:val="center"/>
          </w:tcPr>
          <w:p w14:paraId="2D8F8654">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sz w:val="24"/>
                <w:szCs w:val="24"/>
                <w:highlight w:val="none"/>
              </w:rPr>
            </w:pPr>
          </w:p>
        </w:tc>
        <w:tc>
          <w:tcPr>
            <w:tcW w:w="815" w:type="pct"/>
            <w:tcMar>
              <w:top w:w="0" w:type="dxa"/>
              <w:left w:w="0" w:type="dxa"/>
              <w:bottom w:w="0" w:type="dxa"/>
              <w:right w:w="0" w:type="dxa"/>
            </w:tcMar>
            <w:vAlign w:val="center"/>
          </w:tcPr>
          <w:p w14:paraId="18D52508">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擦拭</w:t>
            </w:r>
          </w:p>
        </w:tc>
        <w:tc>
          <w:tcPr>
            <w:tcW w:w="587" w:type="pct"/>
            <w:tcMar>
              <w:top w:w="0" w:type="dxa"/>
              <w:left w:w="0" w:type="dxa"/>
              <w:bottom w:w="0" w:type="dxa"/>
              <w:right w:w="0" w:type="dxa"/>
            </w:tcMar>
            <w:vAlign w:val="center"/>
          </w:tcPr>
          <w:p w14:paraId="011885DF">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1次/天（随时）</w:t>
            </w:r>
          </w:p>
        </w:tc>
        <w:tc>
          <w:tcPr>
            <w:tcW w:w="316" w:type="pct"/>
            <w:vMerge w:val="continue"/>
            <w:vAlign w:val="center"/>
          </w:tcPr>
          <w:p w14:paraId="30509795">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51CB0477">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18E8C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45" w:hRule="atLeast"/>
          <w:jc w:val="center"/>
        </w:trPr>
        <w:tc>
          <w:tcPr>
            <w:tcW w:w="269" w:type="pct"/>
            <w:vMerge w:val="continue"/>
            <w:vAlign w:val="center"/>
          </w:tcPr>
          <w:p w14:paraId="6FDD3932">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065953C6">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927" w:type="pct"/>
            <w:gridSpan w:val="3"/>
            <w:tcMar>
              <w:top w:w="0" w:type="dxa"/>
              <w:left w:w="0" w:type="dxa"/>
              <w:bottom w:w="0" w:type="dxa"/>
              <w:right w:w="0" w:type="dxa"/>
            </w:tcMar>
          </w:tcPr>
          <w:p w14:paraId="1568652C">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天台屋面、排水沟、飘檐、各种棚顶</w:t>
            </w:r>
          </w:p>
        </w:tc>
        <w:tc>
          <w:tcPr>
            <w:tcW w:w="945" w:type="pct"/>
            <w:tcMar>
              <w:top w:w="0" w:type="dxa"/>
              <w:left w:w="0" w:type="dxa"/>
              <w:bottom w:w="0" w:type="dxa"/>
              <w:right w:w="0" w:type="dxa"/>
            </w:tcMar>
            <w:vAlign w:val="center"/>
          </w:tcPr>
          <w:p w14:paraId="6F15AA93">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sz w:val="24"/>
                <w:szCs w:val="24"/>
                <w:highlight w:val="none"/>
              </w:rPr>
            </w:pPr>
          </w:p>
        </w:tc>
        <w:tc>
          <w:tcPr>
            <w:tcW w:w="815" w:type="pct"/>
            <w:tcMar>
              <w:top w:w="0" w:type="dxa"/>
              <w:left w:w="0" w:type="dxa"/>
              <w:bottom w:w="0" w:type="dxa"/>
              <w:right w:w="0" w:type="dxa"/>
            </w:tcMar>
            <w:vAlign w:val="center"/>
          </w:tcPr>
          <w:p w14:paraId="777C64F6">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清扫、整理</w:t>
            </w:r>
          </w:p>
        </w:tc>
        <w:tc>
          <w:tcPr>
            <w:tcW w:w="587" w:type="pct"/>
            <w:tcMar>
              <w:top w:w="0" w:type="dxa"/>
              <w:left w:w="0" w:type="dxa"/>
              <w:bottom w:w="0" w:type="dxa"/>
              <w:right w:w="0" w:type="dxa"/>
            </w:tcMar>
            <w:vAlign w:val="center"/>
          </w:tcPr>
          <w:p w14:paraId="15457749">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1次/周</w:t>
            </w:r>
          </w:p>
        </w:tc>
        <w:tc>
          <w:tcPr>
            <w:tcW w:w="316" w:type="pct"/>
            <w:vMerge w:val="restart"/>
            <w:tcMar>
              <w:top w:w="0" w:type="dxa"/>
              <w:left w:w="0" w:type="dxa"/>
              <w:bottom w:w="0" w:type="dxa"/>
              <w:right w:w="0" w:type="dxa"/>
            </w:tcMar>
            <w:vAlign w:val="center"/>
          </w:tcPr>
          <w:p w14:paraId="1B2B3FB5">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专项保洁</w:t>
            </w:r>
          </w:p>
        </w:tc>
        <w:tc>
          <w:tcPr>
            <w:tcW w:w="784" w:type="pct"/>
            <w:tcMar>
              <w:top w:w="0" w:type="dxa"/>
              <w:left w:w="0" w:type="dxa"/>
              <w:bottom w:w="0" w:type="dxa"/>
              <w:right w:w="0" w:type="dxa"/>
            </w:tcMar>
            <w:vAlign w:val="center"/>
          </w:tcPr>
          <w:p w14:paraId="4F3022CB">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185D5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75" w:hRule="atLeast"/>
          <w:jc w:val="center"/>
        </w:trPr>
        <w:tc>
          <w:tcPr>
            <w:tcW w:w="269" w:type="pct"/>
            <w:vMerge w:val="continue"/>
            <w:vAlign w:val="center"/>
          </w:tcPr>
          <w:p w14:paraId="48FAD4F9">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441EF755">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927" w:type="pct"/>
            <w:gridSpan w:val="3"/>
            <w:tcMar>
              <w:top w:w="0" w:type="dxa"/>
              <w:left w:w="0" w:type="dxa"/>
              <w:bottom w:w="0" w:type="dxa"/>
              <w:right w:w="0" w:type="dxa"/>
            </w:tcMar>
            <w:vAlign w:val="center"/>
          </w:tcPr>
          <w:p w14:paraId="765A9EDC">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天窗雨遮铝塑板</w:t>
            </w:r>
          </w:p>
        </w:tc>
        <w:tc>
          <w:tcPr>
            <w:tcW w:w="945" w:type="pct"/>
            <w:tcMar>
              <w:top w:w="0" w:type="dxa"/>
              <w:left w:w="0" w:type="dxa"/>
              <w:bottom w:w="0" w:type="dxa"/>
              <w:right w:w="0" w:type="dxa"/>
            </w:tcMar>
            <w:vAlign w:val="center"/>
          </w:tcPr>
          <w:p w14:paraId="156D7BD9">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sz w:val="24"/>
                <w:szCs w:val="24"/>
                <w:highlight w:val="none"/>
              </w:rPr>
            </w:pPr>
          </w:p>
        </w:tc>
        <w:tc>
          <w:tcPr>
            <w:tcW w:w="815" w:type="pct"/>
            <w:tcMar>
              <w:top w:w="0" w:type="dxa"/>
              <w:left w:w="0" w:type="dxa"/>
              <w:bottom w:w="0" w:type="dxa"/>
              <w:right w:w="0" w:type="dxa"/>
            </w:tcMar>
            <w:vAlign w:val="center"/>
          </w:tcPr>
          <w:p w14:paraId="58FBC332">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清扫、整理</w:t>
            </w:r>
          </w:p>
        </w:tc>
        <w:tc>
          <w:tcPr>
            <w:tcW w:w="587" w:type="pct"/>
            <w:tcMar>
              <w:top w:w="0" w:type="dxa"/>
              <w:left w:w="0" w:type="dxa"/>
              <w:bottom w:w="0" w:type="dxa"/>
              <w:right w:w="0" w:type="dxa"/>
            </w:tcMar>
            <w:vAlign w:val="center"/>
          </w:tcPr>
          <w:p w14:paraId="53975D37">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2次/月</w:t>
            </w:r>
          </w:p>
        </w:tc>
        <w:tc>
          <w:tcPr>
            <w:tcW w:w="316" w:type="pct"/>
            <w:vMerge w:val="continue"/>
            <w:vAlign w:val="center"/>
          </w:tcPr>
          <w:p w14:paraId="2BBEAC31">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4AD666E0">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37C7F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20" w:hRule="atLeast"/>
          <w:jc w:val="center"/>
        </w:trPr>
        <w:tc>
          <w:tcPr>
            <w:tcW w:w="269" w:type="pct"/>
            <w:vMerge w:val="continue"/>
            <w:vAlign w:val="center"/>
          </w:tcPr>
          <w:p w14:paraId="56A49686">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65AB5C5D">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927" w:type="pct"/>
            <w:gridSpan w:val="3"/>
            <w:tcMar>
              <w:top w:w="0" w:type="dxa"/>
              <w:left w:w="0" w:type="dxa"/>
              <w:bottom w:w="0" w:type="dxa"/>
              <w:right w:w="0" w:type="dxa"/>
            </w:tcMar>
            <w:vAlign w:val="center"/>
          </w:tcPr>
          <w:p w14:paraId="73FFFCEC">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通风口、排气口</w:t>
            </w:r>
          </w:p>
        </w:tc>
        <w:tc>
          <w:tcPr>
            <w:tcW w:w="945" w:type="pct"/>
            <w:tcMar>
              <w:top w:w="0" w:type="dxa"/>
              <w:left w:w="0" w:type="dxa"/>
              <w:bottom w:w="0" w:type="dxa"/>
              <w:right w:w="0" w:type="dxa"/>
            </w:tcMar>
            <w:vAlign w:val="center"/>
          </w:tcPr>
          <w:p w14:paraId="4105D20F">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sz w:val="24"/>
                <w:szCs w:val="24"/>
                <w:highlight w:val="none"/>
              </w:rPr>
            </w:pPr>
          </w:p>
        </w:tc>
        <w:tc>
          <w:tcPr>
            <w:tcW w:w="815" w:type="pct"/>
            <w:tcMar>
              <w:top w:w="0" w:type="dxa"/>
              <w:left w:w="0" w:type="dxa"/>
              <w:bottom w:w="0" w:type="dxa"/>
              <w:right w:w="0" w:type="dxa"/>
            </w:tcMar>
            <w:vAlign w:val="center"/>
          </w:tcPr>
          <w:p w14:paraId="5124863A">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清洁</w:t>
            </w:r>
          </w:p>
        </w:tc>
        <w:tc>
          <w:tcPr>
            <w:tcW w:w="587" w:type="pct"/>
            <w:vMerge w:val="restart"/>
            <w:tcMar>
              <w:top w:w="0" w:type="dxa"/>
              <w:left w:w="0" w:type="dxa"/>
              <w:bottom w:w="0" w:type="dxa"/>
              <w:right w:w="0" w:type="dxa"/>
            </w:tcMar>
            <w:vAlign w:val="center"/>
          </w:tcPr>
          <w:p w14:paraId="30949353">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1次/月</w:t>
            </w:r>
          </w:p>
        </w:tc>
        <w:tc>
          <w:tcPr>
            <w:tcW w:w="316" w:type="pct"/>
            <w:vMerge w:val="continue"/>
            <w:vAlign w:val="center"/>
          </w:tcPr>
          <w:p w14:paraId="67EF7468">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392CD1A1">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55ECE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269" w:type="pct"/>
            <w:vMerge w:val="continue"/>
            <w:vAlign w:val="center"/>
          </w:tcPr>
          <w:p w14:paraId="3B892E6C">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1AFFDD66">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927" w:type="pct"/>
            <w:gridSpan w:val="3"/>
            <w:tcMar>
              <w:top w:w="0" w:type="dxa"/>
              <w:left w:w="0" w:type="dxa"/>
              <w:bottom w:w="0" w:type="dxa"/>
              <w:right w:w="0" w:type="dxa"/>
            </w:tcMar>
            <w:vAlign w:val="center"/>
          </w:tcPr>
          <w:p w14:paraId="15A4B5D8">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水泥路、木栈道</w:t>
            </w:r>
          </w:p>
        </w:tc>
        <w:tc>
          <w:tcPr>
            <w:tcW w:w="945" w:type="pct"/>
            <w:tcMar>
              <w:top w:w="0" w:type="dxa"/>
              <w:left w:w="0" w:type="dxa"/>
              <w:bottom w:w="0" w:type="dxa"/>
              <w:right w:w="0" w:type="dxa"/>
            </w:tcMar>
            <w:vAlign w:val="center"/>
          </w:tcPr>
          <w:p w14:paraId="3B21F9E3">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sz w:val="24"/>
                <w:szCs w:val="24"/>
                <w:highlight w:val="none"/>
              </w:rPr>
            </w:pPr>
          </w:p>
        </w:tc>
        <w:tc>
          <w:tcPr>
            <w:tcW w:w="815" w:type="pct"/>
            <w:tcMar>
              <w:top w:w="0" w:type="dxa"/>
              <w:left w:w="0" w:type="dxa"/>
              <w:bottom w:w="0" w:type="dxa"/>
              <w:right w:w="0" w:type="dxa"/>
            </w:tcMar>
            <w:vAlign w:val="center"/>
          </w:tcPr>
          <w:p w14:paraId="5550BA8A">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清洗</w:t>
            </w:r>
          </w:p>
        </w:tc>
        <w:tc>
          <w:tcPr>
            <w:tcW w:w="587" w:type="pct"/>
            <w:vMerge w:val="continue"/>
            <w:vAlign w:val="center"/>
          </w:tcPr>
          <w:p w14:paraId="48FAD9E7">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16" w:type="pct"/>
            <w:vMerge w:val="continue"/>
            <w:vAlign w:val="center"/>
          </w:tcPr>
          <w:p w14:paraId="6C25F911">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067A5747">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4524E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269" w:type="pct"/>
            <w:vMerge w:val="continue"/>
            <w:vAlign w:val="center"/>
          </w:tcPr>
          <w:p w14:paraId="5973AE82">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0354D6F7">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927" w:type="pct"/>
            <w:gridSpan w:val="3"/>
            <w:tcMar>
              <w:top w:w="0" w:type="dxa"/>
              <w:left w:w="0" w:type="dxa"/>
              <w:bottom w:w="0" w:type="dxa"/>
              <w:right w:w="0" w:type="dxa"/>
            </w:tcMar>
            <w:vAlign w:val="center"/>
          </w:tcPr>
          <w:p w14:paraId="6699F0F1">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广场地砖</w:t>
            </w:r>
          </w:p>
        </w:tc>
        <w:tc>
          <w:tcPr>
            <w:tcW w:w="945" w:type="pct"/>
            <w:tcMar>
              <w:top w:w="0" w:type="dxa"/>
              <w:left w:w="0" w:type="dxa"/>
              <w:bottom w:w="0" w:type="dxa"/>
              <w:right w:w="0" w:type="dxa"/>
            </w:tcMar>
            <w:vAlign w:val="center"/>
          </w:tcPr>
          <w:p w14:paraId="60F1C053">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sz w:val="24"/>
                <w:szCs w:val="24"/>
                <w:highlight w:val="none"/>
              </w:rPr>
            </w:pPr>
          </w:p>
        </w:tc>
        <w:tc>
          <w:tcPr>
            <w:tcW w:w="815" w:type="pct"/>
            <w:tcMar>
              <w:top w:w="0" w:type="dxa"/>
              <w:left w:w="0" w:type="dxa"/>
              <w:bottom w:w="0" w:type="dxa"/>
              <w:right w:w="0" w:type="dxa"/>
            </w:tcMar>
            <w:vAlign w:val="center"/>
          </w:tcPr>
          <w:p w14:paraId="1FEC003C">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清洗</w:t>
            </w:r>
          </w:p>
        </w:tc>
        <w:tc>
          <w:tcPr>
            <w:tcW w:w="587" w:type="pct"/>
            <w:vMerge w:val="continue"/>
            <w:vAlign w:val="center"/>
          </w:tcPr>
          <w:p w14:paraId="55200D02">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16" w:type="pct"/>
            <w:vMerge w:val="continue"/>
            <w:vAlign w:val="center"/>
          </w:tcPr>
          <w:p w14:paraId="0FA0D8CB">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12426AA6">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p>
        </w:tc>
      </w:tr>
      <w:tr w14:paraId="28BF8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75" w:hRule="atLeast"/>
          <w:jc w:val="center"/>
        </w:trPr>
        <w:tc>
          <w:tcPr>
            <w:tcW w:w="269" w:type="pct"/>
            <w:vMerge w:val="continue"/>
            <w:vAlign w:val="center"/>
          </w:tcPr>
          <w:p w14:paraId="295D54E9">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355" w:type="pct"/>
            <w:vMerge w:val="continue"/>
            <w:vAlign w:val="center"/>
          </w:tcPr>
          <w:p w14:paraId="5859ECDF">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927" w:type="pct"/>
            <w:gridSpan w:val="3"/>
            <w:tcMar>
              <w:top w:w="0" w:type="dxa"/>
              <w:left w:w="0" w:type="dxa"/>
              <w:bottom w:w="0" w:type="dxa"/>
              <w:right w:w="0" w:type="dxa"/>
            </w:tcMar>
            <w:vAlign w:val="center"/>
          </w:tcPr>
          <w:p w14:paraId="2802A0BF">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阴沟、蓄水沟</w:t>
            </w:r>
          </w:p>
        </w:tc>
        <w:tc>
          <w:tcPr>
            <w:tcW w:w="945" w:type="pct"/>
            <w:tcMar>
              <w:top w:w="0" w:type="dxa"/>
              <w:left w:w="0" w:type="dxa"/>
              <w:bottom w:w="0" w:type="dxa"/>
              <w:right w:w="0" w:type="dxa"/>
            </w:tcMar>
            <w:vAlign w:val="center"/>
          </w:tcPr>
          <w:p w14:paraId="5F657A56">
            <w:pPr>
              <w:keepNext w:val="0"/>
              <w:keepLines w:val="0"/>
              <w:pageBreakBefore w:val="0"/>
              <w:widowControl/>
              <w:kinsoku/>
              <w:wordWrap/>
              <w:overflowPunct/>
              <w:topLinePunct w:val="0"/>
              <w:autoSpaceDE/>
              <w:autoSpaceDN/>
              <w:bidi w:val="0"/>
              <w:adjustRightInd/>
              <w:snapToGrid/>
              <w:spacing w:line="320" w:lineRule="exact"/>
              <w:ind w:right="0" w:firstLine="0" w:firstLineChars="0"/>
              <w:jc w:val="left"/>
              <w:textAlignment w:val="auto"/>
              <w:rPr>
                <w:rFonts w:hint="eastAsia" w:ascii="仿宋" w:hAnsi="仿宋" w:eastAsia="仿宋" w:cs="仿宋"/>
                <w:b w:val="0"/>
                <w:bCs w:val="0"/>
                <w:sz w:val="24"/>
                <w:szCs w:val="24"/>
                <w:highlight w:val="none"/>
              </w:rPr>
            </w:pPr>
          </w:p>
        </w:tc>
        <w:tc>
          <w:tcPr>
            <w:tcW w:w="815" w:type="pct"/>
            <w:tcMar>
              <w:top w:w="0" w:type="dxa"/>
              <w:left w:w="0" w:type="dxa"/>
              <w:bottom w:w="0" w:type="dxa"/>
              <w:right w:w="0" w:type="dxa"/>
            </w:tcMar>
            <w:vAlign w:val="center"/>
          </w:tcPr>
          <w:p w14:paraId="70DFEED1">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清理</w:t>
            </w:r>
          </w:p>
        </w:tc>
        <w:tc>
          <w:tcPr>
            <w:tcW w:w="587" w:type="pct"/>
            <w:tcMar>
              <w:top w:w="0" w:type="dxa"/>
              <w:left w:w="0" w:type="dxa"/>
              <w:bottom w:w="0" w:type="dxa"/>
              <w:right w:w="0" w:type="dxa"/>
            </w:tcMar>
            <w:vAlign w:val="center"/>
          </w:tcPr>
          <w:p w14:paraId="11B2A0DB">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1次/月（随时）</w:t>
            </w:r>
          </w:p>
        </w:tc>
        <w:tc>
          <w:tcPr>
            <w:tcW w:w="316" w:type="pct"/>
            <w:vMerge w:val="continue"/>
            <w:vAlign w:val="center"/>
          </w:tcPr>
          <w:p w14:paraId="662B862E">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p>
        </w:tc>
        <w:tc>
          <w:tcPr>
            <w:tcW w:w="784" w:type="pct"/>
            <w:tcMar>
              <w:top w:w="0" w:type="dxa"/>
              <w:left w:w="0" w:type="dxa"/>
              <w:bottom w:w="0" w:type="dxa"/>
              <w:right w:w="0" w:type="dxa"/>
            </w:tcMar>
            <w:vAlign w:val="center"/>
          </w:tcPr>
          <w:p w14:paraId="1A77E5CF">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有盖板应负责撬开</w:t>
            </w:r>
            <w:r>
              <w:rPr>
                <w:rFonts w:hint="eastAsia" w:ascii="仿宋" w:hAnsi="仿宋" w:eastAsia="仿宋" w:cs="仿宋"/>
                <w:b w:val="0"/>
                <w:bCs w:val="0"/>
                <w:sz w:val="24"/>
                <w:szCs w:val="24"/>
                <w:highlight w:val="none"/>
                <w:lang w:eastAsia="zh-CN"/>
              </w:rPr>
              <w:t>盖板</w:t>
            </w:r>
            <w:r>
              <w:rPr>
                <w:rFonts w:hint="eastAsia" w:ascii="仿宋" w:hAnsi="仿宋" w:eastAsia="仿宋" w:cs="仿宋"/>
                <w:b w:val="0"/>
                <w:bCs w:val="0"/>
                <w:sz w:val="24"/>
                <w:szCs w:val="24"/>
                <w:highlight w:val="none"/>
              </w:rPr>
              <w:t>并清理后恢复原状。</w:t>
            </w:r>
          </w:p>
        </w:tc>
      </w:tr>
      <w:tr w14:paraId="54E22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1" w:hRule="atLeast"/>
          <w:jc w:val="center"/>
        </w:trPr>
        <w:tc>
          <w:tcPr>
            <w:tcW w:w="5000" w:type="pct"/>
            <w:gridSpan w:val="10"/>
            <w:tcMar>
              <w:top w:w="0" w:type="dxa"/>
              <w:left w:w="0" w:type="dxa"/>
              <w:bottom w:w="0" w:type="dxa"/>
              <w:right w:w="0" w:type="dxa"/>
            </w:tcMar>
            <w:vAlign w:val="center"/>
          </w:tcPr>
          <w:p w14:paraId="1A245F74">
            <w:pPr>
              <w:pStyle w:val="4"/>
              <w:keepNext w:val="0"/>
              <w:keepLines w:val="0"/>
              <w:pageBreakBefore w:val="0"/>
              <w:widowControl/>
              <w:kinsoku/>
              <w:wordWrap/>
              <w:overflowPunct/>
              <w:topLinePunct w:val="0"/>
              <w:autoSpaceDE/>
              <w:autoSpaceDN/>
              <w:bidi w:val="0"/>
              <w:adjustRightInd/>
              <w:snapToGrid/>
              <w:spacing w:after="0" w:line="320" w:lineRule="exact"/>
              <w:ind w:right="0" w:firstLine="0" w:firstLineChars="0"/>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备注：“随时”指定期保洁基础上，出现需要及时处理情况时的保洁。</w:t>
            </w:r>
          </w:p>
        </w:tc>
      </w:tr>
    </w:tbl>
    <w:p w14:paraId="79095737">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3.专项保养要求：</w:t>
      </w:r>
    </w:p>
    <w:p w14:paraId="704A4605">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（1）PVC地坪保养标准及要求</w:t>
      </w:r>
    </w:p>
    <w:p w14:paraId="7A1A1D1D">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1.1打蜡施工要求</w:t>
      </w:r>
    </w:p>
    <w:p w14:paraId="457D56E0">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1.1.1使用专用的PVC地坪底蜡和面蜡。</w:t>
      </w:r>
    </w:p>
    <w:p w14:paraId="70F7FBFF">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1.1.2蜡托要使用短纤维材质，以免有细小纤维粘在蜡面。</w:t>
      </w:r>
    </w:p>
    <w:p w14:paraId="5F0218F2">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1.1.3PVC地坪表面要彻底清理干净，包括边角。</w:t>
      </w:r>
    </w:p>
    <w:p w14:paraId="24F5A635">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1.1.4落蜡要按照两底两面标准，以增强蜡的附着性和耐磨、光亮性。</w:t>
      </w:r>
    </w:p>
    <w:p w14:paraId="0C7444F9">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1.1.5施工要在晴天和干燥的环境下进行。</w:t>
      </w:r>
    </w:p>
    <w:p w14:paraId="45D34944">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1.2保养标准</w:t>
      </w:r>
    </w:p>
    <w:p w14:paraId="75EA9E7F">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1.2.1日常保洁要使用尘推进行推尘或使用经过脱水的消毒拖布进行清洁消毒。</w:t>
      </w:r>
    </w:p>
    <w:p w14:paraId="6B87D3A9">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1.2.2不能用铲刀在表面铲污渍、口香糖或胶。</w:t>
      </w:r>
    </w:p>
    <w:p w14:paraId="0FBCE071">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1.2.3大厅、走道必须每月不少于一次高速抛光。</w:t>
      </w:r>
    </w:p>
    <w:p w14:paraId="3AC68DC8">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1.2.4没有轮子的物件不能拉拽。</w:t>
      </w:r>
    </w:p>
    <w:p w14:paraId="7B5D2634">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1.2.5不能接触强碱性药剂。</w:t>
      </w:r>
    </w:p>
    <w:p w14:paraId="3F5F969D">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1.2.6病房（包括手术室）每季度做一次保养打蜡，走道两个月做一次保养打蜡（视人流量和磨损程度确定是否增加打蜡保养频次）。</w:t>
      </w:r>
    </w:p>
    <w:p w14:paraId="01AD81C6">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1.3人员及工资</w:t>
      </w:r>
    </w:p>
    <w:p w14:paraId="2DC79FDA">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PVC地坪打蜡保养所需辅助工具、机器、材料及所需全部人工均由中标服务单位支付，价格包含在投标总价中，采购人不再支付此项费用。</w:t>
      </w:r>
    </w:p>
    <w:p w14:paraId="7C1E60DD">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（2）大理石、水磨石、自流平晶面保养标准及要求</w:t>
      </w:r>
    </w:p>
    <w:p w14:paraId="15254ABA">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2.1晶面施工要求</w:t>
      </w:r>
    </w:p>
    <w:p w14:paraId="55517C68">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2.1.1使用云石坚固剂、云石光亮剂</w:t>
      </w:r>
    </w:p>
    <w:p w14:paraId="6F084A09">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2.1.2使用0#钢丝棉和红色抛光片。</w:t>
      </w:r>
    </w:p>
    <w:p w14:paraId="5167EFDB">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2.1.3使用专用的晶面处理机，在晴天或干燥的环境施工。</w:t>
      </w:r>
    </w:p>
    <w:p w14:paraId="32F1B1BD">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2.1.4打磨要均匀，做到光亮。</w:t>
      </w:r>
    </w:p>
    <w:p w14:paraId="3B1FAA19">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2.1.5晶面保养前要先清洁所要施工的地坪，处理好边角。</w:t>
      </w:r>
    </w:p>
    <w:p w14:paraId="422068E1">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2.1.6不能留有机器磨痕和残留药剂。</w:t>
      </w:r>
    </w:p>
    <w:p w14:paraId="44B72F17">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2.1.7钢丝棉磨8平方需更换。</w:t>
      </w:r>
    </w:p>
    <w:p w14:paraId="5B4F23DC">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2.2晶面保养标准</w:t>
      </w:r>
    </w:p>
    <w:p w14:paraId="416A76CC">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2.2.1日常保洁要使用尘推进行推尘或使用经过脱水的拖布进行清洁。</w:t>
      </w:r>
    </w:p>
    <w:p w14:paraId="47F6CB5B">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2.2.2没有轮子的物件不能拉拽。</w:t>
      </w:r>
    </w:p>
    <w:p w14:paraId="7D720F1A">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2.2.3大厅地坪或磨损严重的人流量大的，须不低于每2周一次保养。</w:t>
      </w:r>
    </w:p>
    <w:p w14:paraId="16D76E9C">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2.2.4一般性的区域可不低于30天一次保养（视质量要求和实际磨损程度）。</w:t>
      </w:r>
    </w:p>
    <w:p w14:paraId="7EEDAF98">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2.2.5电梯轿厢每周一次保养。</w:t>
      </w:r>
    </w:p>
    <w:p w14:paraId="72B0B05D">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2.3人员及工资</w:t>
      </w:r>
    </w:p>
    <w:p w14:paraId="597265C5">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大理石和水磨石地坪晶面保养所需工具、机器、材料及所需全部人工均由中标服务单位支付，价格包含在投标总价中，采购人不再支付此项费用。</w:t>
      </w:r>
    </w:p>
    <w:p w14:paraId="6B36BD57">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kern w:val="2"/>
          <w:sz w:val="28"/>
          <w:szCs w:val="36"/>
          <w:lang w:val="en-US" w:eastAsia="zh-CN" w:bidi="ar-SA"/>
        </w:rPr>
        <w:t>4.</w:t>
      </w:r>
      <w:r>
        <w:rPr>
          <w:rFonts w:hint="eastAsia" w:ascii="仿宋" w:hAnsi="仿宋" w:eastAsia="仿宋" w:cs="仿宋"/>
          <w:sz w:val="28"/>
          <w:szCs w:val="36"/>
          <w:lang w:val="en-US" w:eastAsia="zh-CN"/>
        </w:rPr>
        <w:t>室内开荒保洁要求：</w:t>
      </w:r>
    </w:p>
    <w:p w14:paraId="143D5377">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（1）应按照院方要求在各个科室入住前完成该科室的开荒保洁；</w:t>
      </w:r>
    </w:p>
    <w:p w14:paraId="77D1EA10">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（2）开荒保洁工作要求</w:t>
      </w:r>
    </w:p>
    <w:p w14:paraId="6DB4DA18">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2.1清理现场：人员入场后先清理装修及施工遗留的大件物品及垃圾。</w:t>
      </w:r>
    </w:p>
    <w:p w14:paraId="063E789E">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2.2全面吸尘：使用大功率真空吸尘器、尘推、毛巾、全能清洁剂等，将全部墙面、台面、天花板、装饰吊顶、灯具等易附灰尘的材料、用品，除去灰尘。</w:t>
      </w:r>
    </w:p>
    <w:p w14:paraId="3B09DC8F">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2.3清洁玻璃：使用玻璃刮，抹水器，玻璃清洁剂等，彻底清除污垢（包括窗框清理，保护膜的清理，窗户缝的吸尘，对一些顽固的水泥点胶质可用玻璃刀去除）。</w:t>
      </w:r>
    </w:p>
    <w:p w14:paraId="7F0A2289">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2.4卫生间：使用洁厕剂、全能清洁剂等专业药剂进行处理。</w:t>
      </w:r>
    </w:p>
    <w:p w14:paraId="48352753">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2.5装修痕迹的清理：针对装修后遗留的漆点、胶斑、涂料点、水泥点、铅笔划痕使用百洁布、专业铲刀、除胶剂等专用工具、药剂进行细微处理。</w:t>
      </w:r>
    </w:p>
    <w:p w14:paraId="3A603EF2">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2.6清洗地面：表面清洗，用吸水吸尘机清除污水。</w:t>
      </w:r>
    </w:p>
    <w:p w14:paraId="2386B18D">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2.7作业范围必须设有警示标识。</w:t>
      </w:r>
    </w:p>
    <w:p w14:paraId="0A3B1FC0">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（3）开荒保洁标准</w:t>
      </w:r>
    </w:p>
    <w:tbl>
      <w:tblPr>
        <w:tblStyle w:val="5"/>
        <w:tblW w:w="8320" w:type="dxa"/>
        <w:jc w:val="right"/>
        <w:tblLayout w:type="fixed"/>
        <w:tblCellMar>
          <w:top w:w="0" w:type="dxa"/>
          <w:left w:w="108" w:type="dxa"/>
          <w:bottom w:w="0" w:type="dxa"/>
          <w:right w:w="108" w:type="dxa"/>
        </w:tblCellMar>
      </w:tblPr>
      <w:tblGrid>
        <w:gridCol w:w="1325"/>
        <w:gridCol w:w="2319"/>
        <w:gridCol w:w="4676"/>
      </w:tblGrid>
      <w:tr w14:paraId="50FDFC5C">
        <w:tblPrEx>
          <w:tblCellMar>
            <w:top w:w="0" w:type="dxa"/>
            <w:left w:w="108" w:type="dxa"/>
            <w:bottom w:w="0" w:type="dxa"/>
            <w:right w:w="108" w:type="dxa"/>
          </w:tblCellMar>
        </w:tblPrEx>
        <w:trPr>
          <w:trHeight w:val="410" w:hRule="atLeast"/>
          <w:jc w:val="right"/>
        </w:trPr>
        <w:tc>
          <w:tcPr>
            <w:tcW w:w="1325" w:type="dxa"/>
            <w:tcBorders>
              <w:top w:val="single" w:color="auto" w:sz="4" w:space="0"/>
              <w:left w:val="single" w:color="auto" w:sz="4" w:space="0"/>
              <w:bottom w:val="single" w:color="auto" w:sz="4" w:space="0"/>
              <w:right w:val="single" w:color="auto" w:sz="4" w:space="0"/>
            </w:tcBorders>
            <w:noWrap/>
            <w:vAlign w:val="center"/>
          </w:tcPr>
          <w:p w14:paraId="5DA25773">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检查方法</w:t>
            </w:r>
          </w:p>
        </w:tc>
        <w:tc>
          <w:tcPr>
            <w:tcW w:w="2319" w:type="dxa"/>
            <w:tcBorders>
              <w:top w:val="single" w:color="auto" w:sz="4" w:space="0"/>
              <w:left w:val="nil"/>
              <w:bottom w:val="single" w:color="auto" w:sz="4" w:space="0"/>
              <w:right w:val="single" w:color="auto" w:sz="4" w:space="0"/>
            </w:tcBorders>
            <w:noWrap/>
            <w:vAlign w:val="center"/>
          </w:tcPr>
          <w:p w14:paraId="054801B6">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区域部位</w:t>
            </w:r>
          </w:p>
        </w:tc>
        <w:tc>
          <w:tcPr>
            <w:tcW w:w="4676" w:type="dxa"/>
            <w:tcBorders>
              <w:top w:val="single" w:color="auto" w:sz="4" w:space="0"/>
              <w:left w:val="nil"/>
              <w:bottom w:val="single" w:color="auto" w:sz="4" w:space="0"/>
              <w:right w:val="single" w:color="auto" w:sz="4" w:space="0"/>
            </w:tcBorders>
            <w:noWrap/>
            <w:vAlign w:val="center"/>
          </w:tcPr>
          <w:p w14:paraId="0213546F">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标准</w:t>
            </w:r>
          </w:p>
        </w:tc>
      </w:tr>
      <w:tr w14:paraId="5FE42FF3">
        <w:tblPrEx>
          <w:tblCellMar>
            <w:top w:w="0" w:type="dxa"/>
            <w:left w:w="108" w:type="dxa"/>
            <w:bottom w:w="0" w:type="dxa"/>
            <w:right w:w="108" w:type="dxa"/>
          </w:tblCellMar>
        </w:tblPrEx>
        <w:trPr>
          <w:trHeight w:val="410" w:hRule="atLeast"/>
          <w:jc w:val="right"/>
        </w:trPr>
        <w:tc>
          <w:tcPr>
            <w:tcW w:w="1325" w:type="dxa"/>
            <w:tcBorders>
              <w:top w:val="nil"/>
              <w:left w:val="single" w:color="auto" w:sz="4" w:space="0"/>
              <w:bottom w:val="single" w:color="auto" w:sz="4" w:space="0"/>
              <w:right w:val="single" w:color="auto" w:sz="4" w:space="0"/>
            </w:tcBorders>
            <w:noWrap/>
            <w:vAlign w:val="center"/>
          </w:tcPr>
          <w:p w14:paraId="78A519FF">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目视</w:t>
            </w:r>
          </w:p>
        </w:tc>
        <w:tc>
          <w:tcPr>
            <w:tcW w:w="2319" w:type="dxa"/>
            <w:tcBorders>
              <w:top w:val="nil"/>
              <w:left w:val="nil"/>
              <w:bottom w:val="single" w:color="auto" w:sz="4" w:space="0"/>
              <w:right w:val="single" w:color="auto" w:sz="4" w:space="0"/>
            </w:tcBorders>
            <w:noWrap/>
            <w:vAlign w:val="center"/>
          </w:tcPr>
          <w:p w14:paraId="0B365579">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公共区域、公共走道</w:t>
            </w:r>
          </w:p>
        </w:tc>
        <w:tc>
          <w:tcPr>
            <w:tcW w:w="4676" w:type="dxa"/>
            <w:tcBorders>
              <w:top w:val="nil"/>
              <w:left w:val="nil"/>
              <w:bottom w:val="single" w:color="auto" w:sz="4" w:space="0"/>
              <w:right w:val="single" w:color="auto" w:sz="4" w:space="0"/>
            </w:tcBorders>
            <w:noWrap/>
            <w:vAlign w:val="center"/>
          </w:tcPr>
          <w:p w14:paraId="0D8D61A0">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 xml:space="preserve">无垃圾杂物、无污渍、踢脚线上无涂料和水泥渣；   </w:t>
            </w:r>
          </w:p>
        </w:tc>
      </w:tr>
      <w:tr w14:paraId="6A85F4D3">
        <w:tblPrEx>
          <w:tblCellMar>
            <w:top w:w="0" w:type="dxa"/>
            <w:left w:w="108" w:type="dxa"/>
            <w:bottom w:w="0" w:type="dxa"/>
            <w:right w:w="108" w:type="dxa"/>
          </w:tblCellMar>
        </w:tblPrEx>
        <w:trPr>
          <w:trHeight w:val="410" w:hRule="atLeast"/>
          <w:jc w:val="right"/>
        </w:trPr>
        <w:tc>
          <w:tcPr>
            <w:tcW w:w="1325" w:type="dxa"/>
            <w:tcBorders>
              <w:top w:val="nil"/>
              <w:left w:val="single" w:color="auto" w:sz="4" w:space="0"/>
              <w:bottom w:val="single" w:color="auto" w:sz="4" w:space="0"/>
              <w:right w:val="single" w:color="auto" w:sz="4" w:space="0"/>
            </w:tcBorders>
            <w:noWrap/>
            <w:vAlign w:val="center"/>
          </w:tcPr>
          <w:p w14:paraId="0EA7F0C8">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目视、手拭</w:t>
            </w:r>
          </w:p>
        </w:tc>
        <w:tc>
          <w:tcPr>
            <w:tcW w:w="2319" w:type="dxa"/>
            <w:tcBorders>
              <w:top w:val="nil"/>
              <w:left w:val="nil"/>
              <w:bottom w:val="single" w:color="auto" w:sz="4" w:space="0"/>
              <w:right w:val="single" w:color="auto" w:sz="4" w:space="0"/>
            </w:tcBorders>
            <w:noWrap/>
            <w:vAlign w:val="center"/>
          </w:tcPr>
          <w:p w14:paraId="67BC67C2">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消防门、窗台</w:t>
            </w:r>
          </w:p>
        </w:tc>
        <w:tc>
          <w:tcPr>
            <w:tcW w:w="4676" w:type="dxa"/>
            <w:tcBorders>
              <w:top w:val="nil"/>
              <w:left w:val="nil"/>
              <w:bottom w:val="single" w:color="auto" w:sz="4" w:space="0"/>
              <w:right w:val="single" w:color="auto" w:sz="4" w:space="0"/>
            </w:tcBorders>
            <w:noWrap/>
            <w:vAlign w:val="center"/>
          </w:tcPr>
          <w:p w14:paraId="63CA5358">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无灰尘、无污渍</w:t>
            </w:r>
            <w:r>
              <w:rPr>
                <w:rFonts w:hint="eastAsia" w:ascii="仿宋" w:hAnsi="仿宋" w:eastAsia="仿宋" w:cs="仿宋"/>
                <w:b w:val="0"/>
                <w:bCs w:val="0"/>
                <w:kern w:val="0"/>
                <w:sz w:val="24"/>
                <w:szCs w:val="24"/>
                <w:highlight w:val="none"/>
                <w:lang w:eastAsia="zh-CN"/>
              </w:rPr>
              <w:t>；</w:t>
            </w:r>
          </w:p>
        </w:tc>
      </w:tr>
      <w:tr w14:paraId="263F585D">
        <w:tblPrEx>
          <w:tblCellMar>
            <w:top w:w="0" w:type="dxa"/>
            <w:left w:w="108" w:type="dxa"/>
            <w:bottom w:w="0" w:type="dxa"/>
            <w:right w:w="108" w:type="dxa"/>
          </w:tblCellMar>
        </w:tblPrEx>
        <w:trPr>
          <w:trHeight w:val="410" w:hRule="atLeast"/>
          <w:jc w:val="right"/>
        </w:trPr>
        <w:tc>
          <w:tcPr>
            <w:tcW w:w="1325" w:type="dxa"/>
            <w:tcBorders>
              <w:top w:val="nil"/>
              <w:left w:val="single" w:color="auto" w:sz="4" w:space="0"/>
              <w:bottom w:val="single" w:color="auto" w:sz="4" w:space="0"/>
              <w:right w:val="single" w:color="auto" w:sz="4" w:space="0"/>
            </w:tcBorders>
            <w:noWrap/>
            <w:vAlign w:val="center"/>
          </w:tcPr>
          <w:p w14:paraId="3EED2E69">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目视、手拭</w:t>
            </w:r>
          </w:p>
        </w:tc>
        <w:tc>
          <w:tcPr>
            <w:tcW w:w="2319" w:type="dxa"/>
            <w:tcBorders>
              <w:top w:val="nil"/>
              <w:left w:val="nil"/>
              <w:bottom w:val="single" w:color="auto" w:sz="4" w:space="0"/>
              <w:right w:val="single" w:color="auto" w:sz="4" w:space="0"/>
            </w:tcBorders>
            <w:noWrap/>
            <w:vAlign w:val="center"/>
          </w:tcPr>
          <w:p w14:paraId="7A2E6938">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栏杆、扶手</w:t>
            </w:r>
          </w:p>
        </w:tc>
        <w:tc>
          <w:tcPr>
            <w:tcW w:w="4676" w:type="dxa"/>
            <w:tcBorders>
              <w:top w:val="nil"/>
              <w:left w:val="nil"/>
              <w:bottom w:val="single" w:color="auto" w:sz="4" w:space="0"/>
              <w:right w:val="single" w:color="auto" w:sz="4" w:space="0"/>
            </w:tcBorders>
            <w:noWrap/>
            <w:vAlign w:val="center"/>
          </w:tcPr>
          <w:p w14:paraId="6C45BFA3">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无灰尘、无污渍</w:t>
            </w:r>
            <w:r>
              <w:rPr>
                <w:rFonts w:hint="eastAsia" w:ascii="仿宋" w:hAnsi="仿宋" w:eastAsia="仿宋" w:cs="仿宋"/>
                <w:b w:val="0"/>
                <w:bCs w:val="0"/>
                <w:kern w:val="0"/>
                <w:sz w:val="24"/>
                <w:szCs w:val="24"/>
                <w:highlight w:val="none"/>
                <w:lang w:eastAsia="zh-CN"/>
              </w:rPr>
              <w:t>；</w:t>
            </w:r>
          </w:p>
        </w:tc>
      </w:tr>
      <w:tr w14:paraId="0BA8A2D3">
        <w:tblPrEx>
          <w:tblCellMar>
            <w:top w:w="0" w:type="dxa"/>
            <w:left w:w="108" w:type="dxa"/>
            <w:bottom w:w="0" w:type="dxa"/>
            <w:right w:w="108" w:type="dxa"/>
          </w:tblCellMar>
        </w:tblPrEx>
        <w:trPr>
          <w:trHeight w:val="410" w:hRule="atLeast"/>
          <w:jc w:val="right"/>
        </w:trPr>
        <w:tc>
          <w:tcPr>
            <w:tcW w:w="1325" w:type="dxa"/>
            <w:tcBorders>
              <w:top w:val="nil"/>
              <w:left w:val="single" w:color="auto" w:sz="4" w:space="0"/>
              <w:bottom w:val="single" w:color="auto" w:sz="4" w:space="0"/>
              <w:right w:val="single" w:color="auto" w:sz="4" w:space="0"/>
            </w:tcBorders>
            <w:noWrap/>
            <w:vAlign w:val="center"/>
          </w:tcPr>
          <w:p w14:paraId="26EAD54C">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目视、手拭</w:t>
            </w:r>
          </w:p>
        </w:tc>
        <w:tc>
          <w:tcPr>
            <w:tcW w:w="2319" w:type="dxa"/>
            <w:tcBorders>
              <w:top w:val="nil"/>
              <w:left w:val="nil"/>
              <w:bottom w:val="single" w:color="auto" w:sz="4" w:space="0"/>
              <w:right w:val="single" w:color="auto" w:sz="4" w:space="0"/>
            </w:tcBorders>
            <w:noWrap/>
            <w:vAlign w:val="center"/>
          </w:tcPr>
          <w:p w14:paraId="2C5F4E5D">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指示牌、灯饰</w:t>
            </w:r>
          </w:p>
        </w:tc>
        <w:tc>
          <w:tcPr>
            <w:tcW w:w="4676" w:type="dxa"/>
            <w:tcBorders>
              <w:top w:val="nil"/>
              <w:left w:val="nil"/>
              <w:bottom w:val="single" w:color="auto" w:sz="4" w:space="0"/>
              <w:right w:val="single" w:color="auto" w:sz="4" w:space="0"/>
            </w:tcBorders>
            <w:noWrap/>
            <w:vAlign w:val="center"/>
          </w:tcPr>
          <w:p w14:paraId="1DF3220A">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无蜘蛛网、无灰尘、无水泥涂料</w:t>
            </w:r>
            <w:r>
              <w:rPr>
                <w:rFonts w:hint="eastAsia" w:ascii="仿宋" w:hAnsi="仿宋" w:eastAsia="仿宋" w:cs="仿宋"/>
                <w:b w:val="0"/>
                <w:bCs w:val="0"/>
                <w:kern w:val="0"/>
                <w:sz w:val="24"/>
                <w:szCs w:val="24"/>
                <w:highlight w:val="none"/>
                <w:lang w:eastAsia="zh-CN"/>
              </w:rPr>
              <w:t>；</w:t>
            </w:r>
          </w:p>
        </w:tc>
      </w:tr>
      <w:tr w14:paraId="43FC435B">
        <w:tblPrEx>
          <w:tblCellMar>
            <w:top w:w="0" w:type="dxa"/>
            <w:left w:w="108" w:type="dxa"/>
            <w:bottom w:w="0" w:type="dxa"/>
            <w:right w:w="108" w:type="dxa"/>
          </w:tblCellMar>
        </w:tblPrEx>
        <w:trPr>
          <w:trHeight w:val="410" w:hRule="atLeast"/>
          <w:jc w:val="right"/>
        </w:trPr>
        <w:tc>
          <w:tcPr>
            <w:tcW w:w="1325" w:type="dxa"/>
            <w:tcBorders>
              <w:top w:val="nil"/>
              <w:left w:val="single" w:color="auto" w:sz="4" w:space="0"/>
              <w:bottom w:val="single" w:color="auto" w:sz="4" w:space="0"/>
              <w:right w:val="single" w:color="auto" w:sz="4" w:space="0"/>
            </w:tcBorders>
            <w:noWrap/>
            <w:vAlign w:val="center"/>
          </w:tcPr>
          <w:p w14:paraId="56BC8223">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目视、手拭</w:t>
            </w:r>
          </w:p>
        </w:tc>
        <w:tc>
          <w:tcPr>
            <w:tcW w:w="2319" w:type="dxa"/>
            <w:tcBorders>
              <w:top w:val="nil"/>
              <w:left w:val="nil"/>
              <w:bottom w:val="single" w:color="auto" w:sz="4" w:space="0"/>
              <w:right w:val="single" w:color="auto" w:sz="4" w:space="0"/>
            </w:tcBorders>
            <w:noWrap/>
            <w:vAlign w:val="center"/>
          </w:tcPr>
          <w:p w14:paraId="5DE7450F">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垃圾桶</w:t>
            </w:r>
          </w:p>
        </w:tc>
        <w:tc>
          <w:tcPr>
            <w:tcW w:w="4676" w:type="dxa"/>
            <w:tcBorders>
              <w:top w:val="nil"/>
              <w:left w:val="nil"/>
              <w:bottom w:val="single" w:color="auto" w:sz="4" w:space="0"/>
              <w:right w:val="single" w:color="auto" w:sz="4" w:space="0"/>
            </w:tcBorders>
            <w:noWrap/>
            <w:vAlign w:val="center"/>
          </w:tcPr>
          <w:p w14:paraId="3F2FAC32">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垃圾不超过三分之二、无异味、无污渍</w:t>
            </w:r>
          </w:p>
        </w:tc>
      </w:tr>
      <w:tr w14:paraId="7A52BF8D">
        <w:tblPrEx>
          <w:tblCellMar>
            <w:top w:w="0" w:type="dxa"/>
            <w:left w:w="108" w:type="dxa"/>
            <w:bottom w:w="0" w:type="dxa"/>
            <w:right w:w="108" w:type="dxa"/>
          </w:tblCellMar>
        </w:tblPrEx>
        <w:trPr>
          <w:trHeight w:val="410" w:hRule="atLeast"/>
          <w:jc w:val="right"/>
        </w:trPr>
        <w:tc>
          <w:tcPr>
            <w:tcW w:w="1325" w:type="dxa"/>
            <w:tcBorders>
              <w:top w:val="nil"/>
              <w:left w:val="single" w:color="auto" w:sz="4" w:space="0"/>
              <w:bottom w:val="single" w:color="auto" w:sz="4" w:space="0"/>
              <w:right w:val="single" w:color="auto" w:sz="4" w:space="0"/>
            </w:tcBorders>
            <w:noWrap/>
            <w:vAlign w:val="center"/>
          </w:tcPr>
          <w:p w14:paraId="39FCD6F7">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目视、手拭</w:t>
            </w:r>
          </w:p>
        </w:tc>
        <w:tc>
          <w:tcPr>
            <w:tcW w:w="2319" w:type="dxa"/>
            <w:tcBorders>
              <w:top w:val="nil"/>
              <w:left w:val="nil"/>
              <w:bottom w:val="single" w:color="auto" w:sz="4" w:space="0"/>
              <w:right w:val="single" w:color="auto" w:sz="4" w:space="0"/>
            </w:tcBorders>
            <w:noWrap/>
            <w:vAlign w:val="center"/>
          </w:tcPr>
          <w:p w14:paraId="7759CC38">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电梯轿厢</w:t>
            </w:r>
          </w:p>
        </w:tc>
        <w:tc>
          <w:tcPr>
            <w:tcW w:w="4676" w:type="dxa"/>
            <w:tcBorders>
              <w:top w:val="nil"/>
              <w:left w:val="nil"/>
              <w:bottom w:val="single" w:color="auto" w:sz="4" w:space="0"/>
              <w:right w:val="single" w:color="auto" w:sz="4" w:space="0"/>
            </w:tcBorders>
            <w:noWrap/>
            <w:vAlign w:val="center"/>
          </w:tcPr>
          <w:p w14:paraId="3D56A26B">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无灰尘和水泥涂料，无杂物</w:t>
            </w:r>
          </w:p>
        </w:tc>
      </w:tr>
      <w:tr w14:paraId="2A1318C0">
        <w:tblPrEx>
          <w:tblCellMar>
            <w:top w:w="0" w:type="dxa"/>
            <w:left w:w="108" w:type="dxa"/>
            <w:bottom w:w="0" w:type="dxa"/>
            <w:right w:w="108" w:type="dxa"/>
          </w:tblCellMar>
        </w:tblPrEx>
        <w:trPr>
          <w:trHeight w:val="410" w:hRule="atLeast"/>
          <w:jc w:val="right"/>
        </w:trPr>
        <w:tc>
          <w:tcPr>
            <w:tcW w:w="1325" w:type="dxa"/>
            <w:tcBorders>
              <w:top w:val="nil"/>
              <w:left w:val="single" w:color="auto" w:sz="4" w:space="0"/>
              <w:bottom w:val="single" w:color="auto" w:sz="4" w:space="0"/>
              <w:right w:val="single" w:color="auto" w:sz="4" w:space="0"/>
            </w:tcBorders>
            <w:noWrap/>
            <w:vAlign w:val="center"/>
          </w:tcPr>
          <w:p w14:paraId="5546070F">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目视、手拭</w:t>
            </w:r>
          </w:p>
        </w:tc>
        <w:tc>
          <w:tcPr>
            <w:tcW w:w="2319" w:type="dxa"/>
            <w:tcBorders>
              <w:top w:val="nil"/>
              <w:left w:val="nil"/>
              <w:bottom w:val="single" w:color="auto" w:sz="4" w:space="0"/>
              <w:right w:val="single" w:color="auto" w:sz="4" w:space="0"/>
            </w:tcBorders>
            <w:noWrap/>
            <w:vAlign w:val="center"/>
          </w:tcPr>
          <w:p w14:paraId="6F7DEF37">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石材、瓷砖地面</w:t>
            </w:r>
          </w:p>
        </w:tc>
        <w:tc>
          <w:tcPr>
            <w:tcW w:w="4676" w:type="dxa"/>
            <w:tcBorders>
              <w:top w:val="nil"/>
              <w:left w:val="nil"/>
              <w:bottom w:val="single" w:color="auto" w:sz="4" w:space="0"/>
              <w:right w:val="single" w:color="auto" w:sz="4" w:space="0"/>
            </w:tcBorders>
            <w:noWrap/>
            <w:vAlign w:val="center"/>
          </w:tcPr>
          <w:p w14:paraId="66460A22">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无灰尘和水泥涂料</w:t>
            </w:r>
          </w:p>
        </w:tc>
      </w:tr>
      <w:tr w14:paraId="78B9304D">
        <w:tblPrEx>
          <w:tblCellMar>
            <w:top w:w="0" w:type="dxa"/>
            <w:left w:w="108" w:type="dxa"/>
            <w:bottom w:w="0" w:type="dxa"/>
            <w:right w:w="108" w:type="dxa"/>
          </w:tblCellMar>
        </w:tblPrEx>
        <w:trPr>
          <w:trHeight w:val="410" w:hRule="atLeast"/>
          <w:jc w:val="right"/>
        </w:trPr>
        <w:tc>
          <w:tcPr>
            <w:tcW w:w="1325" w:type="dxa"/>
            <w:tcBorders>
              <w:top w:val="nil"/>
              <w:left w:val="single" w:color="auto" w:sz="4" w:space="0"/>
              <w:bottom w:val="single" w:color="auto" w:sz="4" w:space="0"/>
              <w:right w:val="single" w:color="auto" w:sz="4" w:space="0"/>
            </w:tcBorders>
            <w:noWrap/>
            <w:vAlign w:val="center"/>
          </w:tcPr>
          <w:p w14:paraId="65312F7A">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目视、手拭</w:t>
            </w:r>
          </w:p>
        </w:tc>
        <w:tc>
          <w:tcPr>
            <w:tcW w:w="2319" w:type="dxa"/>
            <w:tcBorders>
              <w:top w:val="nil"/>
              <w:left w:val="nil"/>
              <w:bottom w:val="single" w:color="auto" w:sz="4" w:space="0"/>
              <w:right w:val="single" w:color="auto" w:sz="4" w:space="0"/>
            </w:tcBorders>
            <w:noWrap/>
            <w:vAlign w:val="center"/>
          </w:tcPr>
          <w:p w14:paraId="71CF1D73">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PVC地面</w:t>
            </w:r>
          </w:p>
        </w:tc>
        <w:tc>
          <w:tcPr>
            <w:tcW w:w="4676" w:type="dxa"/>
            <w:tcBorders>
              <w:top w:val="nil"/>
              <w:left w:val="nil"/>
              <w:bottom w:val="single" w:color="auto" w:sz="4" w:space="0"/>
              <w:right w:val="single" w:color="auto" w:sz="4" w:space="0"/>
            </w:tcBorders>
            <w:noWrap/>
            <w:vAlign w:val="center"/>
          </w:tcPr>
          <w:p w14:paraId="2407D495">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无灰尘和水泥涂料</w:t>
            </w:r>
          </w:p>
        </w:tc>
      </w:tr>
      <w:tr w14:paraId="0FF1B4E1">
        <w:tblPrEx>
          <w:tblCellMar>
            <w:top w:w="0" w:type="dxa"/>
            <w:left w:w="108" w:type="dxa"/>
            <w:bottom w:w="0" w:type="dxa"/>
            <w:right w:w="108" w:type="dxa"/>
          </w:tblCellMar>
        </w:tblPrEx>
        <w:trPr>
          <w:trHeight w:val="410" w:hRule="atLeast"/>
          <w:jc w:val="right"/>
        </w:trPr>
        <w:tc>
          <w:tcPr>
            <w:tcW w:w="1325" w:type="dxa"/>
            <w:tcBorders>
              <w:top w:val="nil"/>
              <w:left w:val="single" w:color="auto" w:sz="4" w:space="0"/>
              <w:bottom w:val="single" w:color="auto" w:sz="4" w:space="0"/>
              <w:right w:val="single" w:color="auto" w:sz="4" w:space="0"/>
            </w:tcBorders>
            <w:noWrap/>
            <w:vAlign w:val="center"/>
          </w:tcPr>
          <w:p w14:paraId="06D92CE5">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目视、手拭</w:t>
            </w:r>
          </w:p>
        </w:tc>
        <w:tc>
          <w:tcPr>
            <w:tcW w:w="2319" w:type="dxa"/>
            <w:tcBorders>
              <w:top w:val="nil"/>
              <w:left w:val="nil"/>
              <w:bottom w:val="single" w:color="auto" w:sz="4" w:space="0"/>
              <w:right w:val="single" w:color="auto" w:sz="4" w:space="0"/>
            </w:tcBorders>
            <w:noWrap/>
            <w:vAlign w:val="center"/>
          </w:tcPr>
          <w:p w14:paraId="672E6E3F">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其他材质地面</w:t>
            </w:r>
          </w:p>
        </w:tc>
        <w:tc>
          <w:tcPr>
            <w:tcW w:w="4676" w:type="dxa"/>
            <w:tcBorders>
              <w:top w:val="nil"/>
              <w:left w:val="nil"/>
              <w:bottom w:val="single" w:color="auto" w:sz="4" w:space="0"/>
              <w:right w:val="single" w:color="auto" w:sz="4" w:space="0"/>
            </w:tcBorders>
            <w:noWrap/>
            <w:vAlign w:val="center"/>
          </w:tcPr>
          <w:p w14:paraId="49B5D54E">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无泥沙、无污渍、无垃圾</w:t>
            </w:r>
          </w:p>
        </w:tc>
      </w:tr>
      <w:tr w14:paraId="38DB7165">
        <w:tblPrEx>
          <w:tblCellMar>
            <w:top w:w="0" w:type="dxa"/>
            <w:left w:w="108" w:type="dxa"/>
            <w:bottom w:w="0" w:type="dxa"/>
            <w:right w:w="108" w:type="dxa"/>
          </w:tblCellMar>
        </w:tblPrEx>
        <w:trPr>
          <w:trHeight w:val="410" w:hRule="atLeast"/>
          <w:jc w:val="right"/>
        </w:trPr>
        <w:tc>
          <w:tcPr>
            <w:tcW w:w="1325" w:type="dxa"/>
            <w:tcBorders>
              <w:top w:val="nil"/>
              <w:left w:val="single" w:color="auto" w:sz="4" w:space="0"/>
              <w:bottom w:val="single" w:color="auto" w:sz="4" w:space="0"/>
              <w:right w:val="single" w:color="auto" w:sz="4" w:space="0"/>
            </w:tcBorders>
            <w:noWrap/>
            <w:vAlign w:val="center"/>
          </w:tcPr>
          <w:p w14:paraId="2CD69DCE">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目视、手拭</w:t>
            </w:r>
          </w:p>
        </w:tc>
        <w:tc>
          <w:tcPr>
            <w:tcW w:w="2319" w:type="dxa"/>
            <w:tcBorders>
              <w:top w:val="nil"/>
              <w:left w:val="nil"/>
              <w:bottom w:val="single" w:color="auto" w:sz="4" w:space="0"/>
              <w:right w:val="single" w:color="auto" w:sz="4" w:space="0"/>
            </w:tcBorders>
            <w:noWrap/>
            <w:vAlign w:val="center"/>
          </w:tcPr>
          <w:p w14:paraId="6754928A">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台阶</w:t>
            </w:r>
          </w:p>
        </w:tc>
        <w:tc>
          <w:tcPr>
            <w:tcW w:w="4676" w:type="dxa"/>
            <w:tcBorders>
              <w:top w:val="nil"/>
              <w:left w:val="nil"/>
              <w:bottom w:val="single" w:color="auto" w:sz="4" w:space="0"/>
              <w:right w:val="single" w:color="auto" w:sz="4" w:space="0"/>
            </w:tcBorders>
            <w:noWrap/>
            <w:vAlign w:val="center"/>
          </w:tcPr>
          <w:p w14:paraId="267E3976">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无灰尘、无污迹、无垃圾</w:t>
            </w:r>
            <w:r>
              <w:rPr>
                <w:rFonts w:hint="eastAsia" w:ascii="仿宋" w:hAnsi="仿宋" w:eastAsia="仿宋" w:cs="仿宋"/>
                <w:b w:val="0"/>
                <w:bCs w:val="0"/>
                <w:kern w:val="0"/>
                <w:sz w:val="24"/>
                <w:szCs w:val="24"/>
                <w:highlight w:val="none"/>
                <w:lang w:eastAsia="zh-CN"/>
              </w:rPr>
              <w:t>；</w:t>
            </w:r>
          </w:p>
        </w:tc>
      </w:tr>
      <w:tr w14:paraId="0378AEA6">
        <w:tblPrEx>
          <w:tblCellMar>
            <w:top w:w="0" w:type="dxa"/>
            <w:left w:w="108" w:type="dxa"/>
            <w:bottom w:w="0" w:type="dxa"/>
            <w:right w:w="108" w:type="dxa"/>
          </w:tblCellMar>
        </w:tblPrEx>
        <w:trPr>
          <w:trHeight w:val="410" w:hRule="atLeast"/>
          <w:jc w:val="right"/>
        </w:trPr>
        <w:tc>
          <w:tcPr>
            <w:tcW w:w="1325" w:type="dxa"/>
            <w:tcBorders>
              <w:top w:val="nil"/>
              <w:left w:val="single" w:color="auto" w:sz="4" w:space="0"/>
              <w:bottom w:val="single" w:color="auto" w:sz="4" w:space="0"/>
              <w:right w:val="single" w:color="auto" w:sz="4" w:space="0"/>
            </w:tcBorders>
            <w:noWrap/>
            <w:vAlign w:val="center"/>
          </w:tcPr>
          <w:p w14:paraId="54813C27">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目视、手拭</w:t>
            </w:r>
          </w:p>
        </w:tc>
        <w:tc>
          <w:tcPr>
            <w:tcW w:w="2319" w:type="dxa"/>
            <w:tcBorders>
              <w:top w:val="nil"/>
              <w:left w:val="nil"/>
              <w:bottom w:val="single" w:color="auto" w:sz="4" w:space="0"/>
              <w:right w:val="single" w:color="auto" w:sz="4" w:space="0"/>
            </w:tcBorders>
            <w:noWrap/>
            <w:vAlign w:val="center"/>
          </w:tcPr>
          <w:p w14:paraId="5032B6E3">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卫生间：天花、灯饰、风口</w:t>
            </w:r>
          </w:p>
        </w:tc>
        <w:tc>
          <w:tcPr>
            <w:tcW w:w="4676" w:type="dxa"/>
            <w:tcBorders>
              <w:top w:val="nil"/>
              <w:left w:val="nil"/>
              <w:bottom w:val="single" w:color="auto" w:sz="4" w:space="0"/>
              <w:right w:val="single" w:color="auto" w:sz="4" w:space="0"/>
            </w:tcBorders>
            <w:noWrap/>
            <w:vAlign w:val="center"/>
          </w:tcPr>
          <w:p w14:paraId="0DD786AC">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无蜘蛛网、无灰尘、无污渍、无水泥涂料</w:t>
            </w:r>
          </w:p>
        </w:tc>
      </w:tr>
      <w:tr w14:paraId="2A55F9B4">
        <w:tblPrEx>
          <w:tblCellMar>
            <w:top w:w="0" w:type="dxa"/>
            <w:left w:w="108" w:type="dxa"/>
            <w:bottom w:w="0" w:type="dxa"/>
            <w:right w:w="108" w:type="dxa"/>
          </w:tblCellMar>
        </w:tblPrEx>
        <w:trPr>
          <w:trHeight w:val="410" w:hRule="atLeast"/>
          <w:jc w:val="right"/>
        </w:trPr>
        <w:tc>
          <w:tcPr>
            <w:tcW w:w="1325" w:type="dxa"/>
            <w:tcBorders>
              <w:top w:val="single" w:color="auto" w:sz="4" w:space="0"/>
              <w:left w:val="single" w:color="auto" w:sz="4" w:space="0"/>
              <w:bottom w:val="single" w:color="auto" w:sz="4" w:space="0"/>
              <w:right w:val="single" w:color="auto" w:sz="4" w:space="0"/>
            </w:tcBorders>
            <w:noWrap/>
            <w:vAlign w:val="center"/>
          </w:tcPr>
          <w:p w14:paraId="250828FC">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目视、手拭</w:t>
            </w:r>
          </w:p>
        </w:tc>
        <w:tc>
          <w:tcPr>
            <w:tcW w:w="2319" w:type="dxa"/>
            <w:tcBorders>
              <w:top w:val="single" w:color="auto" w:sz="4" w:space="0"/>
              <w:left w:val="single" w:color="auto" w:sz="4" w:space="0"/>
              <w:bottom w:val="single" w:color="auto" w:sz="4" w:space="0"/>
              <w:right w:val="single" w:color="auto" w:sz="4" w:space="0"/>
            </w:tcBorders>
            <w:noWrap/>
            <w:vAlign w:val="center"/>
          </w:tcPr>
          <w:p w14:paraId="69C11C4C">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卫生间：水池、小便池、马桶</w:t>
            </w:r>
          </w:p>
        </w:tc>
        <w:tc>
          <w:tcPr>
            <w:tcW w:w="4676" w:type="dxa"/>
            <w:tcBorders>
              <w:top w:val="single" w:color="auto" w:sz="4" w:space="0"/>
              <w:left w:val="single" w:color="auto" w:sz="4" w:space="0"/>
              <w:bottom w:val="single" w:color="auto" w:sz="4" w:space="0"/>
              <w:right w:val="single" w:color="auto" w:sz="4" w:space="0"/>
            </w:tcBorders>
            <w:noWrap/>
            <w:vAlign w:val="center"/>
          </w:tcPr>
          <w:p w14:paraId="747406AD">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无污渍、污垢、无便迹、无异味；排水通畅</w:t>
            </w:r>
          </w:p>
        </w:tc>
      </w:tr>
      <w:tr w14:paraId="6996D7A7">
        <w:tblPrEx>
          <w:tblCellMar>
            <w:top w:w="0" w:type="dxa"/>
            <w:left w:w="108" w:type="dxa"/>
            <w:bottom w:w="0" w:type="dxa"/>
            <w:right w:w="108" w:type="dxa"/>
          </w:tblCellMar>
        </w:tblPrEx>
        <w:trPr>
          <w:trHeight w:val="410" w:hRule="atLeast"/>
          <w:jc w:val="right"/>
        </w:trPr>
        <w:tc>
          <w:tcPr>
            <w:tcW w:w="1325" w:type="dxa"/>
            <w:tcBorders>
              <w:top w:val="single" w:color="auto" w:sz="4" w:space="0"/>
              <w:left w:val="single" w:color="auto" w:sz="4" w:space="0"/>
              <w:bottom w:val="single" w:color="auto" w:sz="4" w:space="0"/>
              <w:right w:val="single" w:color="auto" w:sz="4" w:space="0"/>
            </w:tcBorders>
            <w:noWrap/>
            <w:vAlign w:val="center"/>
          </w:tcPr>
          <w:p w14:paraId="6BADF0DD">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目视、手拭</w:t>
            </w:r>
          </w:p>
        </w:tc>
        <w:tc>
          <w:tcPr>
            <w:tcW w:w="2319" w:type="dxa"/>
            <w:tcBorders>
              <w:top w:val="single" w:color="auto" w:sz="4" w:space="0"/>
              <w:left w:val="single" w:color="auto" w:sz="4" w:space="0"/>
              <w:bottom w:val="single" w:color="auto" w:sz="4" w:space="0"/>
              <w:right w:val="single" w:color="auto" w:sz="4" w:space="0"/>
            </w:tcBorders>
            <w:noWrap/>
            <w:vAlign w:val="center"/>
          </w:tcPr>
          <w:p w14:paraId="10AAE3A2">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卫生间：门、隔板、墙面、洗手台</w:t>
            </w:r>
          </w:p>
        </w:tc>
        <w:tc>
          <w:tcPr>
            <w:tcW w:w="4676" w:type="dxa"/>
            <w:tcBorders>
              <w:top w:val="single" w:color="auto" w:sz="4" w:space="0"/>
              <w:left w:val="single" w:color="auto" w:sz="4" w:space="0"/>
              <w:bottom w:val="single" w:color="auto" w:sz="4" w:space="0"/>
              <w:right w:val="single" w:color="auto" w:sz="4" w:space="0"/>
            </w:tcBorders>
            <w:noWrap/>
            <w:vAlign w:val="center"/>
          </w:tcPr>
          <w:p w14:paraId="672AAA2A">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无灰尘、污渍、无水泥渍</w:t>
            </w:r>
          </w:p>
        </w:tc>
      </w:tr>
      <w:tr w14:paraId="71B7FC19">
        <w:tblPrEx>
          <w:tblCellMar>
            <w:top w:w="0" w:type="dxa"/>
            <w:left w:w="108" w:type="dxa"/>
            <w:bottom w:w="0" w:type="dxa"/>
            <w:right w:w="108" w:type="dxa"/>
          </w:tblCellMar>
        </w:tblPrEx>
        <w:trPr>
          <w:trHeight w:val="410" w:hRule="atLeast"/>
          <w:jc w:val="right"/>
        </w:trPr>
        <w:tc>
          <w:tcPr>
            <w:tcW w:w="1325" w:type="dxa"/>
            <w:tcBorders>
              <w:top w:val="single" w:color="auto" w:sz="4" w:space="0"/>
              <w:left w:val="single" w:color="auto" w:sz="4" w:space="0"/>
              <w:bottom w:val="single" w:color="auto" w:sz="4" w:space="0"/>
              <w:right w:val="single" w:color="auto" w:sz="4" w:space="0"/>
            </w:tcBorders>
            <w:noWrap/>
            <w:vAlign w:val="center"/>
          </w:tcPr>
          <w:p w14:paraId="558F7833">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目视、手拭</w:t>
            </w:r>
          </w:p>
        </w:tc>
        <w:tc>
          <w:tcPr>
            <w:tcW w:w="2319" w:type="dxa"/>
            <w:tcBorders>
              <w:top w:val="single" w:color="auto" w:sz="4" w:space="0"/>
              <w:left w:val="single" w:color="auto" w:sz="4" w:space="0"/>
              <w:bottom w:val="single" w:color="auto" w:sz="4" w:space="0"/>
              <w:right w:val="single" w:color="auto" w:sz="4" w:space="0"/>
            </w:tcBorders>
            <w:noWrap/>
            <w:vAlign w:val="center"/>
          </w:tcPr>
          <w:p w14:paraId="28BEBA6B">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消防器材及其他设施</w:t>
            </w:r>
          </w:p>
        </w:tc>
        <w:tc>
          <w:tcPr>
            <w:tcW w:w="4676" w:type="dxa"/>
            <w:tcBorders>
              <w:top w:val="single" w:color="auto" w:sz="4" w:space="0"/>
              <w:left w:val="single" w:color="auto" w:sz="4" w:space="0"/>
              <w:bottom w:val="single" w:color="auto" w:sz="4" w:space="0"/>
              <w:right w:val="single" w:color="auto" w:sz="4" w:space="0"/>
            </w:tcBorders>
            <w:noWrap/>
            <w:vAlign w:val="center"/>
          </w:tcPr>
          <w:p w14:paraId="19514502">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无灰尘、无污渍、玻璃光亮、无水泥渣</w:t>
            </w:r>
          </w:p>
        </w:tc>
      </w:tr>
      <w:tr w14:paraId="46C35D7A">
        <w:tblPrEx>
          <w:tblCellMar>
            <w:top w:w="0" w:type="dxa"/>
            <w:left w:w="108" w:type="dxa"/>
            <w:bottom w:w="0" w:type="dxa"/>
            <w:right w:w="108" w:type="dxa"/>
          </w:tblCellMar>
        </w:tblPrEx>
        <w:trPr>
          <w:trHeight w:val="410" w:hRule="atLeast"/>
          <w:jc w:val="right"/>
        </w:trPr>
        <w:tc>
          <w:tcPr>
            <w:tcW w:w="1325" w:type="dxa"/>
            <w:tcBorders>
              <w:top w:val="single" w:color="auto" w:sz="4" w:space="0"/>
              <w:left w:val="single" w:color="auto" w:sz="4" w:space="0"/>
              <w:bottom w:val="single" w:color="auto" w:sz="4" w:space="0"/>
              <w:right w:val="single" w:color="auto" w:sz="4" w:space="0"/>
            </w:tcBorders>
            <w:noWrap/>
            <w:vAlign w:val="center"/>
          </w:tcPr>
          <w:p w14:paraId="1CD2D4AF">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目视</w:t>
            </w:r>
          </w:p>
        </w:tc>
        <w:tc>
          <w:tcPr>
            <w:tcW w:w="2319" w:type="dxa"/>
            <w:tcBorders>
              <w:top w:val="single" w:color="auto" w:sz="4" w:space="0"/>
              <w:left w:val="nil"/>
              <w:bottom w:val="single" w:color="auto" w:sz="4" w:space="0"/>
              <w:right w:val="single" w:color="auto" w:sz="4" w:space="0"/>
            </w:tcBorders>
            <w:noWrap/>
            <w:vAlign w:val="center"/>
          </w:tcPr>
          <w:p w14:paraId="29BE8E1A">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玻璃</w:t>
            </w:r>
          </w:p>
        </w:tc>
        <w:tc>
          <w:tcPr>
            <w:tcW w:w="4676" w:type="dxa"/>
            <w:tcBorders>
              <w:top w:val="single" w:color="auto" w:sz="4" w:space="0"/>
              <w:left w:val="nil"/>
              <w:bottom w:val="single" w:color="auto" w:sz="4" w:space="0"/>
              <w:right w:val="single" w:color="auto" w:sz="4" w:space="0"/>
            </w:tcBorders>
            <w:noWrap/>
            <w:vAlign w:val="center"/>
          </w:tcPr>
          <w:p w14:paraId="69B71322">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无污渍、水渍、污垢、玻璃保持明亮间</w:t>
            </w:r>
          </w:p>
        </w:tc>
      </w:tr>
      <w:tr w14:paraId="08DC57DA">
        <w:tblPrEx>
          <w:tblCellMar>
            <w:top w:w="0" w:type="dxa"/>
            <w:left w:w="108" w:type="dxa"/>
            <w:bottom w:w="0" w:type="dxa"/>
            <w:right w:w="108" w:type="dxa"/>
          </w:tblCellMar>
        </w:tblPrEx>
        <w:trPr>
          <w:trHeight w:val="410" w:hRule="atLeast"/>
          <w:jc w:val="right"/>
        </w:trPr>
        <w:tc>
          <w:tcPr>
            <w:tcW w:w="1325" w:type="dxa"/>
            <w:tcBorders>
              <w:top w:val="nil"/>
              <w:left w:val="single" w:color="auto" w:sz="4" w:space="0"/>
              <w:bottom w:val="single" w:color="auto" w:sz="4" w:space="0"/>
              <w:right w:val="single" w:color="auto" w:sz="4" w:space="0"/>
            </w:tcBorders>
            <w:noWrap/>
            <w:vAlign w:val="center"/>
          </w:tcPr>
          <w:p w14:paraId="273FF2F9">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目视、手拭</w:t>
            </w:r>
          </w:p>
        </w:tc>
        <w:tc>
          <w:tcPr>
            <w:tcW w:w="2319" w:type="dxa"/>
            <w:tcBorders>
              <w:top w:val="nil"/>
              <w:left w:val="nil"/>
              <w:bottom w:val="single" w:color="auto" w:sz="4" w:space="0"/>
              <w:right w:val="single" w:color="auto" w:sz="4" w:space="0"/>
            </w:tcBorders>
            <w:noWrap/>
            <w:vAlign w:val="center"/>
          </w:tcPr>
          <w:p w14:paraId="3E252E28">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推拉门</w:t>
            </w:r>
          </w:p>
        </w:tc>
        <w:tc>
          <w:tcPr>
            <w:tcW w:w="4676" w:type="dxa"/>
            <w:tcBorders>
              <w:top w:val="nil"/>
              <w:left w:val="nil"/>
              <w:bottom w:val="single" w:color="auto" w:sz="4" w:space="0"/>
              <w:right w:val="single" w:color="auto" w:sz="4" w:space="0"/>
            </w:tcBorders>
            <w:noWrap/>
            <w:vAlign w:val="center"/>
          </w:tcPr>
          <w:p w14:paraId="6E6D0798">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 xml:space="preserve">无明显灰尘、无涂料、门轨无泥沙 </w:t>
            </w:r>
          </w:p>
        </w:tc>
      </w:tr>
      <w:tr w14:paraId="4670D93A">
        <w:tblPrEx>
          <w:tblCellMar>
            <w:top w:w="0" w:type="dxa"/>
            <w:left w:w="108" w:type="dxa"/>
            <w:bottom w:w="0" w:type="dxa"/>
            <w:right w:w="108" w:type="dxa"/>
          </w:tblCellMar>
        </w:tblPrEx>
        <w:trPr>
          <w:trHeight w:val="410" w:hRule="atLeast"/>
          <w:jc w:val="right"/>
        </w:trPr>
        <w:tc>
          <w:tcPr>
            <w:tcW w:w="1325" w:type="dxa"/>
            <w:tcBorders>
              <w:top w:val="nil"/>
              <w:left w:val="single" w:color="auto" w:sz="4" w:space="0"/>
              <w:bottom w:val="single" w:color="auto" w:sz="4" w:space="0"/>
              <w:right w:val="single" w:color="auto" w:sz="4" w:space="0"/>
            </w:tcBorders>
            <w:noWrap/>
            <w:vAlign w:val="center"/>
          </w:tcPr>
          <w:p w14:paraId="4B37E3BC">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目视、手拭</w:t>
            </w:r>
          </w:p>
        </w:tc>
        <w:tc>
          <w:tcPr>
            <w:tcW w:w="2319" w:type="dxa"/>
            <w:tcBorders>
              <w:top w:val="nil"/>
              <w:left w:val="nil"/>
              <w:bottom w:val="single" w:color="auto" w:sz="4" w:space="0"/>
              <w:right w:val="single" w:color="auto" w:sz="4" w:space="0"/>
            </w:tcBorders>
            <w:noWrap/>
            <w:vAlign w:val="center"/>
          </w:tcPr>
          <w:p w14:paraId="389CB75A">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窗户</w:t>
            </w:r>
          </w:p>
        </w:tc>
        <w:tc>
          <w:tcPr>
            <w:tcW w:w="4676" w:type="dxa"/>
            <w:tcBorders>
              <w:top w:val="nil"/>
              <w:left w:val="nil"/>
              <w:bottom w:val="single" w:color="auto" w:sz="4" w:space="0"/>
              <w:right w:val="single" w:color="auto" w:sz="4" w:space="0"/>
            </w:tcBorders>
            <w:noWrap/>
            <w:vAlign w:val="center"/>
          </w:tcPr>
          <w:p w14:paraId="15761A66">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无污迹、窗框无</w:t>
            </w:r>
            <w:r>
              <w:rPr>
                <w:rFonts w:hint="eastAsia" w:ascii="仿宋" w:hAnsi="仿宋" w:eastAsia="仿宋" w:cs="仿宋"/>
                <w:b w:val="0"/>
                <w:bCs w:val="0"/>
                <w:kern w:val="0"/>
                <w:sz w:val="24"/>
                <w:szCs w:val="24"/>
                <w:highlight w:val="none"/>
                <w:lang w:eastAsia="zh-CN"/>
              </w:rPr>
              <w:t>水泥</w:t>
            </w:r>
            <w:r>
              <w:rPr>
                <w:rFonts w:hint="eastAsia" w:ascii="仿宋" w:hAnsi="仿宋" w:eastAsia="仿宋" w:cs="仿宋"/>
                <w:b w:val="0"/>
                <w:bCs w:val="0"/>
                <w:kern w:val="0"/>
                <w:sz w:val="24"/>
                <w:szCs w:val="24"/>
                <w:highlight w:val="none"/>
              </w:rPr>
              <w:t>和涂料、窗槽内无泥沙、玻璃 无明显灰尘</w:t>
            </w:r>
          </w:p>
        </w:tc>
      </w:tr>
      <w:tr w14:paraId="204A403D">
        <w:tblPrEx>
          <w:tblCellMar>
            <w:top w:w="0" w:type="dxa"/>
            <w:left w:w="108" w:type="dxa"/>
            <w:bottom w:w="0" w:type="dxa"/>
            <w:right w:w="108" w:type="dxa"/>
          </w:tblCellMar>
        </w:tblPrEx>
        <w:trPr>
          <w:trHeight w:val="410" w:hRule="atLeast"/>
          <w:jc w:val="right"/>
        </w:trPr>
        <w:tc>
          <w:tcPr>
            <w:tcW w:w="1325" w:type="dxa"/>
            <w:tcBorders>
              <w:top w:val="nil"/>
              <w:left w:val="single" w:color="auto" w:sz="4" w:space="0"/>
              <w:bottom w:val="single" w:color="auto" w:sz="4" w:space="0"/>
              <w:right w:val="single" w:color="auto" w:sz="4" w:space="0"/>
            </w:tcBorders>
            <w:noWrap/>
            <w:vAlign w:val="center"/>
          </w:tcPr>
          <w:p w14:paraId="041F853F">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目视、手拭</w:t>
            </w:r>
          </w:p>
        </w:tc>
        <w:tc>
          <w:tcPr>
            <w:tcW w:w="2319" w:type="dxa"/>
            <w:tcBorders>
              <w:top w:val="nil"/>
              <w:left w:val="nil"/>
              <w:bottom w:val="single" w:color="auto" w:sz="4" w:space="0"/>
              <w:right w:val="single" w:color="auto" w:sz="4" w:space="0"/>
            </w:tcBorders>
            <w:noWrap/>
            <w:vAlign w:val="center"/>
          </w:tcPr>
          <w:p w14:paraId="3BD37E0A">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电源盒</w:t>
            </w:r>
          </w:p>
        </w:tc>
        <w:tc>
          <w:tcPr>
            <w:tcW w:w="4676" w:type="dxa"/>
            <w:tcBorders>
              <w:top w:val="nil"/>
              <w:left w:val="nil"/>
              <w:bottom w:val="single" w:color="auto" w:sz="4" w:space="0"/>
              <w:right w:val="single" w:color="auto" w:sz="4" w:space="0"/>
            </w:tcBorders>
            <w:vAlign w:val="center"/>
          </w:tcPr>
          <w:p w14:paraId="100EF695">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无灰尘污迹，无涂料点</w:t>
            </w:r>
          </w:p>
        </w:tc>
      </w:tr>
      <w:tr w14:paraId="32C6B312">
        <w:tblPrEx>
          <w:tblCellMar>
            <w:top w:w="0" w:type="dxa"/>
            <w:left w:w="108" w:type="dxa"/>
            <w:bottom w:w="0" w:type="dxa"/>
            <w:right w:w="108" w:type="dxa"/>
          </w:tblCellMar>
        </w:tblPrEx>
        <w:trPr>
          <w:trHeight w:val="410" w:hRule="atLeast"/>
          <w:jc w:val="right"/>
        </w:trPr>
        <w:tc>
          <w:tcPr>
            <w:tcW w:w="1325" w:type="dxa"/>
            <w:tcBorders>
              <w:top w:val="nil"/>
              <w:left w:val="single" w:color="auto" w:sz="4" w:space="0"/>
              <w:bottom w:val="single" w:color="auto" w:sz="4" w:space="0"/>
              <w:right w:val="single" w:color="auto" w:sz="4" w:space="0"/>
            </w:tcBorders>
            <w:noWrap/>
            <w:vAlign w:val="center"/>
          </w:tcPr>
          <w:p w14:paraId="2E905C56">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目视、手拭</w:t>
            </w:r>
          </w:p>
        </w:tc>
        <w:tc>
          <w:tcPr>
            <w:tcW w:w="2319" w:type="dxa"/>
            <w:tcBorders>
              <w:top w:val="nil"/>
              <w:left w:val="nil"/>
              <w:bottom w:val="single" w:color="auto" w:sz="4" w:space="0"/>
              <w:right w:val="single" w:color="auto" w:sz="4" w:space="0"/>
            </w:tcBorders>
            <w:noWrap/>
            <w:vAlign w:val="center"/>
          </w:tcPr>
          <w:p w14:paraId="5F4D30DC">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开关/灯具</w:t>
            </w:r>
          </w:p>
        </w:tc>
        <w:tc>
          <w:tcPr>
            <w:tcW w:w="4676" w:type="dxa"/>
            <w:tcBorders>
              <w:top w:val="nil"/>
              <w:left w:val="nil"/>
              <w:bottom w:val="single" w:color="auto" w:sz="4" w:space="0"/>
              <w:right w:val="single" w:color="auto" w:sz="4" w:space="0"/>
            </w:tcBorders>
            <w:noWrap/>
            <w:vAlign w:val="center"/>
          </w:tcPr>
          <w:p w14:paraId="140FCE27">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无涂料点、无明显灰尘</w:t>
            </w:r>
          </w:p>
        </w:tc>
      </w:tr>
      <w:tr w14:paraId="44CC5A60">
        <w:tblPrEx>
          <w:tblCellMar>
            <w:top w:w="0" w:type="dxa"/>
            <w:left w:w="108" w:type="dxa"/>
            <w:bottom w:w="0" w:type="dxa"/>
            <w:right w:w="108" w:type="dxa"/>
          </w:tblCellMar>
        </w:tblPrEx>
        <w:trPr>
          <w:trHeight w:val="410" w:hRule="atLeast"/>
          <w:jc w:val="right"/>
        </w:trPr>
        <w:tc>
          <w:tcPr>
            <w:tcW w:w="1325" w:type="dxa"/>
            <w:tcBorders>
              <w:top w:val="nil"/>
              <w:left w:val="single" w:color="auto" w:sz="4" w:space="0"/>
              <w:bottom w:val="single" w:color="auto" w:sz="4" w:space="0"/>
              <w:right w:val="single" w:color="auto" w:sz="4" w:space="0"/>
            </w:tcBorders>
            <w:noWrap/>
            <w:vAlign w:val="center"/>
          </w:tcPr>
          <w:p w14:paraId="61CAC5DE">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目视、手拭</w:t>
            </w:r>
          </w:p>
        </w:tc>
        <w:tc>
          <w:tcPr>
            <w:tcW w:w="2319" w:type="dxa"/>
            <w:tcBorders>
              <w:top w:val="nil"/>
              <w:left w:val="nil"/>
              <w:bottom w:val="single" w:color="auto" w:sz="4" w:space="0"/>
              <w:right w:val="single" w:color="auto" w:sz="4" w:space="0"/>
            </w:tcBorders>
            <w:noWrap/>
            <w:vAlign w:val="center"/>
          </w:tcPr>
          <w:p w14:paraId="74E061EB">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墙面</w:t>
            </w:r>
          </w:p>
        </w:tc>
        <w:tc>
          <w:tcPr>
            <w:tcW w:w="4676" w:type="dxa"/>
            <w:tcBorders>
              <w:top w:val="nil"/>
              <w:left w:val="nil"/>
              <w:bottom w:val="single" w:color="auto" w:sz="4" w:space="0"/>
              <w:right w:val="single" w:color="auto" w:sz="4" w:space="0"/>
            </w:tcBorders>
            <w:noWrap/>
            <w:vAlign w:val="center"/>
          </w:tcPr>
          <w:p w14:paraId="1379EF22">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无明显积尘、字迹</w:t>
            </w:r>
          </w:p>
        </w:tc>
      </w:tr>
      <w:tr w14:paraId="13BEDA52">
        <w:tblPrEx>
          <w:tblCellMar>
            <w:top w:w="0" w:type="dxa"/>
            <w:left w:w="108" w:type="dxa"/>
            <w:bottom w:w="0" w:type="dxa"/>
            <w:right w:w="108" w:type="dxa"/>
          </w:tblCellMar>
        </w:tblPrEx>
        <w:trPr>
          <w:trHeight w:val="410" w:hRule="atLeast"/>
          <w:jc w:val="right"/>
        </w:trPr>
        <w:tc>
          <w:tcPr>
            <w:tcW w:w="1325" w:type="dxa"/>
            <w:tcBorders>
              <w:top w:val="nil"/>
              <w:left w:val="single" w:color="auto" w:sz="4" w:space="0"/>
              <w:bottom w:val="single" w:color="auto" w:sz="4" w:space="0"/>
              <w:right w:val="single" w:color="auto" w:sz="4" w:space="0"/>
            </w:tcBorders>
            <w:noWrap/>
            <w:vAlign w:val="center"/>
          </w:tcPr>
          <w:p w14:paraId="7153FB87">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目视、手拭</w:t>
            </w:r>
          </w:p>
        </w:tc>
        <w:tc>
          <w:tcPr>
            <w:tcW w:w="2319" w:type="dxa"/>
            <w:tcBorders>
              <w:top w:val="nil"/>
              <w:left w:val="nil"/>
              <w:bottom w:val="single" w:color="auto" w:sz="4" w:space="0"/>
              <w:right w:val="single" w:color="auto" w:sz="4" w:space="0"/>
            </w:tcBorders>
            <w:noWrap/>
            <w:vAlign w:val="center"/>
          </w:tcPr>
          <w:p w14:paraId="1AC60088">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台面</w:t>
            </w:r>
          </w:p>
        </w:tc>
        <w:tc>
          <w:tcPr>
            <w:tcW w:w="4676" w:type="dxa"/>
            <w:tcBorders>
              <w:top w:val="nil"/>
              <w:left w:val="nil"/>
              <w:bottom w:val="single" w:color="auto" w:sz="4" w:space="0"/>
              <w:right w:val="single" w:color="auto" w:sz="4" w:space="0"/>
            </w:tcBorders>
            <w:noWrap/>
            <w:vAlign w:val="center"/>
          </w:tcPr>
          <w:p w14:paraId="281F7CE3">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无灰尘和污迹、无水泥迹</w:t>
            </w:r>
          </w:p>
        </w:tc>
      </w:tr>
      <w:tr w14:paraId="01397E74">
        <w:tblPrEx>
          <w:tblCellMar>
            <w:top w:w="0" w:type="dxa"/>
            <w:left w:w="108" w:type="dxa"/>
            <w:bottom w:w="0" w:type="dxa"/>
            <w:right w:w="108" w:type="dxa"/>
          </w:tblCellMar>
        </w:tblPrEx>
        <w:trPr>
          <w:trHeight w:val="410" w:hRule="atLeast"/>
          <w:jc w:val="right"/>
        </w:trPr>
        <w:tc>
          <w:tcPr>
            <w:tcW w:w="1325" w:type="dxa"/>
            <w:tcBorders>
              <w:top w:val="nil"/>
              <w:left w:val="single" w:color="auto" w:sz="4" w:space="0"/>
              <w:bottom w:val="single" w:color="auto" w:sz="4" w:space="0"/>
              <w:right w:val="single" w:color="auto" w:sz="4" w:space="0"/>
            </w:tcBorders>
            <w:noWrap/>
            <w:vAlign w:val="center"/>
          </w:tcPr>
          <w:p w14:paraId="6897902A">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目视、手拭</w:t>
            </w:r>
          </w:p>
        </w:tc>
        <w:tc>
          <w:tcPr>
            <w:tcW w:w="2319" w:type="dxa"/>
            <w:tcBorders>
              <w:top w:val="nil"/>
              <w:left w:val="nil"/>
              <w:bottom w:val="single" w:color="auto" w:sz="4" w:space="0"/>
              <w:right w:val="single" w:color="auto" w:sz="4" w:space="0"/>
            </w:tcBorders>
            <w:noWrap/>
            <w:vAlign w:val="center"/>
          </w:tcPr>
          <w:p w14:paraId="7600E189">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空调出风口</w:t>
            </w:r>
          </w:p>
        </w:tc>
        <w:tc>
          <w:tcPr>
            <w:tcW w:w="4676" w:type="dxa"/>
            <w:tcBorders>
              <w:top w:val="nil"/>
              <w:left w:val="nil"/>
              <w:bottom w:val="single" w:color="auto" w:sz="4" w:space="0"/>
              <w:right w:val="single" w:color="auto" w:sz="4" w:space="0"/>
            </w:tcBorders>
            <w:noWrap/>
            <w:vAlign w:val="center"/>
          </w:tcPr>
          <w:p w14:paraId="10445372">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无灰尘和污迹、无水泥迹</w:t>
            </w:r>
          </w:p>
        </w:tc>
      </w:tr>
      <w:tr w14:paraId="72D3BB24">
        <w:tblPrEx>
          <w:tblCellMar>
            <w:top w:w="0" w:type="dxa"/>
            <w:left w:w="108" w:type="dxa"/>
            <w:bottom w:w="0" w:type="dxa"/>
            <w:right w:w="108" w:type="dxa"/>
          </w:tblCellMar>
        </w:tblPrEx>
        <w:trPr>
          <w:trHeight w:val="410" w:hRule="atLeast"/>
          <w:jc w:val="right"/>
        </w:trPr>
        <w:tc>
          <w:tcPr>
            <w:tcW w:w="1325" w:type="dxa"/>
            <w:tcBorders>
              <w:top w:val="nil"/>
              <w:left w:val="single" w:color="auto" w:sz="4" w:space="0"/>
              <w:bottom w:val="single" w:color="auto" w:sz="4" w:space="0"/>
              <w:right w:val="single" w:color="auto" w:sz="4" w:space="0"/>
            </w:tcBorders>
            <w:noWrap/>
            <w:vAlign w:val="center"/>
          </w:tcPr>
          <w:p w14:paraId="473A7C46">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目视、手拭</w:t>
            </w:r>
          </w:p>
        </w:tc>
        <w:tc>
          <w:tcPr>
            <w:tcW w:w="2319" w:type="dxa"/>
            <w:tcBorders>
              <w:top w:val="nil"/>
              <w:left w:val="nil"/>
              <w:bottom w:val="single" w:color="auto" w:sz="4" w:space="0"/>
              <w:right w:val="single" w:color="auto" w:sz="4" w:space="0"/>
            </w:tcBorders>
            <w:noWrap/>
            <w:vAlign w:val="center"/>
          </w:tcPr>
          <w:p w14:paraId="698122B3">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百叶窗、栏杆、扶手</w:t>
            </w:r>
          </w:p>
        </w:tc>
        <w:tc>
          <w:tcPr>
            <w:tcW w:w="4676" w:type="dxa"/>
            <w:tcBorders>
              <w:top w:val="nil"/>
              <w:left w:val="nil"/>
              <w:bottom w:val="single" w:color="auto" w:sz="4" w:space="0"/>
              <w:right w:val="single" w:color="auto" w:sz="4" w:space="0"/>
            </w:tcBorders>
            <w:noWrap/>
            <w:vAlign w:val="center"/>
          </w:tcPr>
          <w:p w14:paraId="2124277B">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b w:val="0"/>
                <w:bCs w:val="0"/>
                <w:kern w:val="0"/>
                <w:sz w:val="24"/>
                <w:szCs w:val="24"/>
                <w:highlight w:val="none"/>
              </w:rPr>
            </w:pPr>
            <w:r>
              <w:rPr>
                <w:rFonts w:hint="eastAsia" w:ascii="仿宋" w:hAnsi="仿宋" w:eastAsia="仿宋" w:cs="仿宋"/>
                <w:b w:val="0"/>
                <w:bCs w:val="0"/>
                <w:kern w:val="0"/>
                <w:sz w:val="24"/>
                <w:szCs w:val="24"/>
                <w:highlight w:val="none"/>
              </w:rPr>
              <w:t>无明显灰尘、无污迹</w:t>
            </w:r>
          </w:p>
        </w:tc>
      </w:tr>
    </w:tbl>
    <w:p w14:paraId="5EF2DA1B">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（4）人员及工资：</w:t>
      </w:r>
    </w:p>
    <w:p w14:paraId="59B055DF">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开荒保洁所需工具、机器、材料及所需全部人工均由中标服务单位支付，价格包含在投标总价中，采购人不再支付此项费用。</w:t>
      </w:r>
    </w:p>
    <w:p w14:paraId="2391F406">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p>
    <w:p w14:paraId="44ECB451">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黑体" w:hAnsi="黑体" w:eastAsia="黑体" w:cs="黑体"/>
          <w:sz w:val="28"/>
          <w:szCs w:val="36"/>
          <w:lang w:val="en-US" w:eastAsia="zh-CN"/>
        </w:rPr>
        <w:t>四、运送服务的内容及要求</w:t>
      </w:r>
    </w:p>
    <w:p w14:paraId="19499206">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1.基本要求：</w:t>
      </w:r>
    </w:p>
    <w:p w14:paraId="71D78DA3">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（1）工作内容：</w:t>
      </w:r>
    </w:p>
    <w:p w14:paraId="2D9068C5">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1.1病人运送：含检查、转科、送病房、送手术室等，全院所有标本运送。</w:t>
      </w:r>
    </w:p>
    <w:p w14:paraId="40E14B5B">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1.2供应室无菌包的上收下送与传送；科间仪器、物品借用传递（含必要时仪器送维修）；病历、文件、单据、表格等传送。</w:t>
      </w:r>
    </w:p>
    <w:p w14:paraId="77592BDB">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1.3合理调配运送工具（推车、轮椅、物品运送车等）并做好保养与维护。</w:t>
      </w:r>
    </w:p>
    <w:p w14:paraId="26E8927D">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1.4完成临时指派的任务，如科室搬迁、桌子柜子移位、床位移位等。</w:t>
      </w:r>
    </w:p>
    <w:p w14:paraId="5AC2C626">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1.5每月对运送数据进行统计、汇总并上报，并能随时提供相应数据，供采购人决策参考。</w:t>
      </w:r>
    </w:p>
    <w:p w14:paraId="6D556433">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（2）质量与配置要求：</w:t>
      </w:r>
    </w:p>
    <w:p w14:paraId="01509FBF">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1.1设立24小时服务受理调度中心，相关人员应配置对讲机和耳机，实行24小时服务，服务态度良好。</w:t>
      </w:r>
    </w:p>
    <w:p w14:paraId="74F53D3C">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1.2急诊运送，呼叫后5-10分钟内到位；预约检查根据预约时间护送/引导患者提前10-15分钟到达相应科室。</w:t>
      </w:r>
    </w:p>
    <w:p w14:paraId="03C8411E">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1.3一级护理、无行为能力、行动不便、老年人及特殊病人必须接送；危重病人协助备好急救物品，并与医护人员共同护送；同时做好相关防护措施，保证安全。</w:t>
      </w:r>
    </w:p>
    <w:p w14:paraId="02D6ABDC">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1.4做好运送对象的核对，运送准确率达100%。</w:t>
      </w:r>
    </w:p>
    <w:p w14:paraId="55204CD6">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1.5医院提供病人运送的推车、轮椅等医疗器械类运送工具，其余物品运送车、运送篮筐等非医疗器械类运送工具由中标方提供。原旧院区的运送车辆可供中标方使用，但院方不负责维修等其他费用支出。</w:t>
      </w:r>
    </w:p>
    <w:p w14:paraId="00FD3822">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（3）员工管理：</w:t>
      </w:r>
    </w:p>
    <w:p w14:paraId="20B3BD76">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1.1着装整洁，挂牌上岗，特殊科室着装规范（含外出服）。</w:t>
      </w:r>
    </w:p>
    <w:p w14:paraId="790F2C5E">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1.2员工培训合格后上岗。</w:t>
      </w:r>
    </w:p>
    <w:p w14:paraId="780B0BBE">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kern w:val="2"/>
          <w:sz w:val="28"/>
          <w:szCs w:val="36"/>
          <w:lang w:val="en-US" w:eastAsia="zh-CN" w:bidi="ar-SA"/>
        </w:rPr>
        <w:t>2.</w:t>
      </w:r>
      <w:r>
        <w:rPr>
          <w:rFonts w:hint="eastAsia" w:ascii="仿宋" w:hAnsi="仿宋" w:eastAsia="仿宋" w:cs="仿宋"/>
          <w:sz w:val="28"/>
          <w:szCs w:val="36"/>
          <w:lang w:val="en-US" w:eastAsia="zh-CN"/>
        </w:rPr>
        <w:t>具体要求：</w:t>
      </w:r>
    </w:p>
    <w:tbl>
      <w:tblPr>
        <w:tblStyle w:val="5"/>
        <w:tblW w:w="84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410"/>
        <w:gridCol w:w="900"/>
        <w:gridCol w:w="1075"/>
        <w:gridCol w:w="873"/>
        <w:gridCol w:w="847"/>
        <w:gridCol w:w="994"/>
        <w:gridCol w:w="1612"/>
        <w:gridCol w:w="1729"/>
      </w:tblGrid>
      <w:tr w14:paraId="1664C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35" w:hRule="atLeast"/>
          <w:jc w:val="center"/>
        </w:trPr>
        <w:tc>
          <w:tcPr>
            <w:tcW w:w="8440" w:type="dxa"/>
            <w:gridSpan w:val="8"/>
            <w:tcMar>
              <w:top w:w="0" w:type="dxa"/>
              <w:left w:w="30" w:type="dxa"/>
              <w:bottom w:w="0" w:type="dxa"/>
              <w:right w:w="30" w:type="dxa"/>
            </w:tcMar>
            <w:vAlign w:val="center"/>
          </w:tcPr>
          <w:p w14:paraId="6CAB65D1">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Style w:val="8"/>
                <w:rFonts w:hint="eastAsia" w:ascii="仿宋" w:hAnsi="仿宋" w:eastAsia="仿宋" w:cs="仿宋"/>
                <w:sz w:val="24"/>
                <w:szCs w:val="24"/>
                <w:highlight w:val="none"/>
              </w:rPr>
              <w:t>运送具体工作内容及要求表</w:t>
            </w:r>
          </w:p>
        </w:tc>
      </w:tr>
      <w:tr w14:paraId="45FB6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77" w:hRule="atLeast"/>
          <w:jc w:val="center"/>
        </w:trPr>
        <w:tc>
          <w:tcPr>
            <w:tcW w:w="410" w:type="dxa"/>
            <w:tcMar>
              <w:top w:w="0" w:type="dxa"/>
              <w:left w:w="30" w:type="dxa"/>
              <w:bottom w:w="0" w:type="dxa"/>
              <w:right w:w="30" w:type="dxa"/>
            </w:tcMar>
            <w:vAlign w:val="center"/>
          </w:tcPr>
          <w:p w14:paraId="19B0B5DF">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Style w:val="8"/>
                <w:rFonts w:hint="eastAsia" w:ascii="仿宋" w:hAnsi="仿宋" w:eastAsia="仿宋" w:cs="仿宋"/>
                <w:b w:val="0"/>
                <w:bCs w:val="0"/>
                <w:sz w:val="24"/>
                <w:szCs w:val="24"/>
                <w:highlight w:val="none"/>
              </w:rPr>
              <w:t>序号</w:t>
            </w:r>
          </w:p>
        </w:tc>
        <w:tc>
          <w:tcPr>
            <w:tcW w:w="900" w:type="dxa"/>
            <w:tcMar>
              <w:top w:w="0" w:type="dxa"/>
              <w:left w:w="30" w:type="dxa"/>
              <w:bottom w:w="0" w:type="dxa"/>
              <w:right w:w="30" w:type="dxa"/>
            </w:tcMar>
            <w:vAlign w:val="center"/>
          </w:tcPr>
          <w:p w14:paraId="6D33B00B">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Style w:val="8"/>
                <w:rFonts w:hint="eastAsia" w:ascii="仿宋" w:hAnsi="仿宋" w:eastAsia="仿宋" w:cs="仿宋"/>
                <w:b w:val="0"/>
                <w:bCs w:val="0"/>
                <w:sz w:val="24"/>
                <w:szCs w:val="24"/>
                <w:highlight w:val="none"/>
              </w:rPr>
            </w:pPr>
            <w:r>
              <w:rPr>
                <w:rStyle w:val="8"/>
                <w:rFonts w:hint="eastAsia" w:ascii="仿宋" w:hAnsi="仿宋" w:eastAsia="仿宋" w:cs="仿宋"/>
                <w:b w:val="0"/>
                <w:bCs w:val="0"/>
                <w:sz w:val="24"/>
                <w:szCs w:val="24"/>
                <w:highlight w:val="none"/>
              </w:rPr>
              <w:t>运送</w:t>
            </w:r>
          </w:p>
          <w:p w14:paraId="7CD22A96">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Style w:val="8"/>
                <w:rFonts w:hint="eastAsia" w:ascii="仿宋" w:hAnsi="仿宋" w:eastAsia="仿宋" w:cs="仿宋"/>
                <w:b w:val="0"/>
                <w:bCs w:val="0"/>
                <w:sz w:val="24"/>
                <w:szCs w:val="24"/>
                <w:highlight w:val="none"/>
              </w:rPr>
              <w:t>项目</w:t>
            </w:r>
          </w:p>
        </w:tc>
        <w:tc>
          <w:tcPr>
            <w:tcW w:w="1075" w:type="dxa"/>
            <w:tcMar>
              <w:top w:w="0" w:type="dxa"/>
              <w:left w:w="30" w:type="dxa"/>
              <w:bottom w:w="0" w:type="dxa"/>
              <w:right w:w="30" w:type="dxa"/>
            </w:tcMar>
            <w:vAlign w:val="center"/>
          </w:tcPr>
          <w:p w14:paraId="2DFA68D8">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Style w:val="8"/>
                <w:rFonts w:hint="eastAsia" w:ascii="仿宋" w:hAnsi="仿宋" w:eastAsia="仿宋" w:cs="仿宋"/>
                <w:b w:val="0"/>
                <w:bCs w:val="0"/>
                <w:sz w:val="24"/>
                <w:szCs w:val="24"/>
                <w:highlight w:val="none"/>
              </w:rPr>
              <w:t>涵盖内容</w:t>
            </w:r>
          </w:p>
        </w:tc>
        <w:tc>
          <w:tcPr>
            <w:tcW w:w="873" w:type="dxa"/>
            <w:tcMar>
              <w:top w:w="0" w:type="dxa"/>
              <w:left w:w="30" w:type="dxa"/>
              <w:bottom w:w="0" w:type="dxa"/>
              <w:right w:w="30" w:type="dxa"/>
            </w:tcMar>
            <w:vAlign w:val="center"/>
          </w:tcPr>
          <w:p w14:paraId="60213691">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Style w:val="8"/>
                <w:rFonts w:hint="eastAsia" w:ascii="仿宋" w:hAnsi="仿宋" w:eastAsia="仿宋" w:cs="仿宋"/>
                <w:b w:val="0"/>
                <w:bCs w:val="0"/>
                <w:sz w:val="24"/>
                <w:szCs w:val="24"/>
                <w:highlight w:val="none"/>
              </w:rPr>
              <w:t>运送范围</w:t>
            </w:r>
          </w:p>
        </w:tc>
        <w:tc>
          <w:tcPr>
            <w:tcW w:w="847" w:type="dxa"/>
            <w:tcMar>
              <w:top w:w="0" w:type="dxa"/>
              <w:left w:w="30" w:type="dxa"/>
              <w:bottom w:w="0" w:type="dxa"/>
              <w:right w:w="30" w:type="dxa"/>
            </w:tcMar>
            <w:vAlign w:val="center"/>
          </w:tcPr>
          <w:p w14:paraId="2EFD03F5">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Style w:val="8"/>
                <w:rFonts w:hint="eastAsia" w:ascii="仿宋" w:hAnsi="仿宋" w:eastAsia="仿宋" w:cs="仿宋"/>
                <w:b w:val="0"/>
                <w:bCs w:val="0"/>
                <w:sz w:val="24"/>
                <w:szCs w:val="24"/>
                <w:highlight w:val="none"/>
              </w:rPr>
              <w:t>运送频次</w:t>
            </w:r>
          </w:p>
        </w:tc>
        <w:tc>
          <w:tcPr>
            <w:tcW w:w="994" w:type="dxa"/>
            <w:tcMar>
              <w:top w:w="0" w:type="dxa"/>
              <w:left w:w="30" w:type="dxa"/>
              <w:bottom w:w="0" w:type="dxa"/>
              <w:right w:w="30" w:type="dxa"/>
            </w:tcMar>
            <w:vAlign w:val="center"/>
          </w:tcPr>
          <w:p w14:paraId="5E12E979">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Style w:val="8"/>
                <w:rFonts w:hint="eastAsia" w:ascii="仿宋" w:hAnsi="仿宋" w:eastAsia="仿宋" w:cs="仿宋"/>
                <w:b w:val="0"/>
                <w:bCs w:val="0"/>
                <w:sz w:val="24"/>
                <w:szCs w:val="24"/>
                <w:highlight w:val="none"/>
              </w:rPr>
              <w:t>运送模式</w:t>
            </w:r>
          </w:p>
        </w:tc>
        <w:tc>
          <w:tcPr>
            <w:tcW w:w="1612" w:type="dxa"/>
            <w:tcMar>
              <w:top w:w="0" w:type="dxa"/>
              <w:left w:w="30" w:type="dxa"/>
              <w:bottom w:w="0" w:type="dxa"/>
              <w:right w:w="30" w:type="dxa"/>
            </w:tcMar>
            <w:vAlign w:val="center"/>
          </w:tcPr>
          <w:p w14:paraId="5591BF30">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Style w:val="8"/>
                <w:rFonts w:hint="eastAsia" w:ascii="仿宋" w:hAnsi="仿宋" w:eastAsia="仿宋" w:cs="仿宋"/>
                <w:b w:val="0"/>
                <w:bCs w:val="0"/>
                <w:sz w:val="24"/>
                <w:szCs w:val="24"/>
                <w:highlight w:val="none"/>
              </w:rPr>
              <w:t>服务质量</w:t>
            </w:r>
          </w:p>
        </w:tc>
        <w:tc>
          <w:tcPr>
            <w:tcW w:w="1729" w:type="dxa"/>
            <w:tcMar>
              <w:top w:w="0" w:type="dxa"/>
              <w:left w:w="30" w:type="dxa"/>
              <w:bottom w:w="0" w:type="dxa"/>
              <w:right w:w="30" w:type="dxa"/>
            </w:tcMar>
            <w:vAlign w:val="center"/>
          </w:tcPr>
          <w:p w14:paraId="0CC37964">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Style w:val="8"/>
                <w:rFonts w:hint="eastAsia" w:ascii="仿宋" w:hAnsi="仿宋" w:eastAsia="仿宋" w:cs="仿宋"/>
                <w:b w:val="0"/>
                <w:bCs w:val="0"/>
                <w:sz w:val="24"/>
                <w:szCs w:val="24"/>
                <w:highlight w:val="none"/>
              </w:rPr>
              <w:t>特殊要求</w:t>
            </w:r>
          </w:p>
        </w:tc>
      </w:tr>
      <w:tr w14:paraId="270D2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686" w:hRule="atLeast"/>
          <w:jc w:val="center"/>
        </w:trPr>
        <w:tc>
          <w:tcPr>
            <w:tcW w:w="410" w:type="dxa"/>
            <w:vMerge w:val="restart"/>
            <w:tcMar>
              <w:top w:w="0" w:type="dxa"/>
              <w:left w:w="30" w:type="dxa"/>
              <w:bottom w:w="0" w:type="dxa"/>
              <w:right w:w="30" w:type="dxa"/>
            </w:tcMar>
            <w:vAlign w:val="center"/>
          </w:tcPr>
          <w:p w14:paraId="4E2A1E1C">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900" w:type="dxa"/>
            <w:vMerge w:val="restart"/>
            <w:tcMar>
              <w:top w:w="0" w:type="dxa"/>
              <w:left w:w="30" w:type="dxa"/>
              <w:bottom w:w="0" w:type="dxa"/>
              <w:right w:w="30" w:type="dxa"/>
            </w:tcMar>
            <w:vAlign w:val="center"/>
          </w:tcPr>
          <w:p w14:paraId="4BEC010B">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患者</w:t>
            </w:r>
          </w:p>
        </w:tc>
        <w:tc>
          <w:tcPr>
            <w:tcW w:w="1075" w:type="dxa"/>
            <w:tcMar>
              <w:top w:w="0" w:type="dxa"/>
              <w:left w:w="30" w:type="dxa"/>
              <w:bottom w:w="0" w:type="dxa"/>
              <w:right w:w="30" w:type="dxa"/>
            </w:tcMar>
            <w:vAlign w:val="center"/>
          </w:tcPr>
          <w:p w14:paraId="5D90D7C6">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医技检查单预约</w:t>
            </w:r>
          </w:p>
        </w:tc>
        <w:tc>
          <w:tcPr>
            <w:tcW w:w="873" w:type="dxa"/>
            <w:vMerge w:val="restart"/>
            <w:tcMar>
              <w:top w:w="0" w:type="dxa"/>
              <w:left w:w="30" w:type="dxa"/>
              <w:bottom w:w="0" w:type="dxa"/>
              <w:right w:w="30" w:type="dxa"/>
            </w:tcMar>
            <w:vAlign w:val="center"/>
          </w:tcPr>
          <w:p w14:paraId="12B7C058">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p>
          <w:p w14:paraId="0A2786D2">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p>
          <w:p w14:paraId="41A4EDF4">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p>
          <w:p w14:paraId="4E089CA1">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p>
          <w:p w14:paraId="2C0A575F">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p>
          <w:p w14:paraId="0544AE71">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p>
          <w:p w14:paraId="0DC9C2DC">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科室</w:t>
            </w:r>
          </w:p>
          <w:p w14:paraId="6D79EE06">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p>
        </w:tc>
        <w:tc>
          <w:tcPr>
            <w:tcW w:w="847" w:type="dxa"/>
            <w:tcMar>
              <w:top w:w="0" w:type="dxa"/>
              <w:left w:w="30" w:type="dxa"/>
              <w:bottom w:w="0" w:type="dxa"/>
              <w:right w:w="30" w:type="dxa"/>
            </w:tcMar>
            <w:vAlign w:val="center"/>
          </w:tcPr>
          <w:p w14:paraId="03B211F0">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按需</w:t>
            </w:r>
          </w:p>
        </w:tc>
        <w:tc>
          <w:tcPr>
            <w:tcW w:w="994" w:type="dxa"/>
            <w:vMerge w:val="restart"/>
            <w:tcMar>
              <w:top w:w="0" w:type="dxa"/>
              <w:left w:w="30" w:type="dxa"/>
              <w:bottom w:w="0" w:type="dxa"/>
              <w:right w:w="30" w:type="dxa"/>
            </w:tcMar>
            <w:vAlign w:val="center"/>
          </w:tcPr>
          <w:p w14:paraId="5A3C0E9B">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驻守</w:t>
            </w:r>
          </w:p>
          <w:p w14:paraId="611FAF1F">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p>
          <w:p w14:paraId="71E50C0F">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循环</w:t>
            </w:r>
          </w:p>
        </w:tc>
        <w:tc>
          <w:tcPr>
            <w:tcW w:w="1612" w:type="dxa"/>
            <w:vMerge w:val="restart"/>
            <w:tcMar>
              <w:top w:w="0" w:type="dxa"/>
              <w:left w:w="30" w:type="dxa"/>
              <w:bottom w:w="0" w:type="dxa"/>
              <w:right w:w="30" w:type="dxa"/>
            </w:tcMar>
            <w:vAlign w:val="center"/>
          </w:tcPr>
          <w:p w14:paraId="0F1FA795">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1.做好核对（病区、床号、住院号、姓名、检查项目等），执行后需签名。</w:t>
            </w:r>
          </w:p>
          <w:p w14:paraId="185D7483">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2.按时送检。</w:t>
            </w:r>
          </w:p>
          <w:p w14:paraId="49B9AB22">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3.特殊情况/要求应与医护联系、交接。</w:t>
            </w:r>
          </w:p>
        </w:tc>
        <w:tc>
          <w:tcPr>
            <w:tcW w:w="1729" w:type="dxa"/>
            <w:vMerge w:val="restart"/>
            <w:tcMar>
              <w:top w:w="0" w:type="dxa"/>
              <w:left w:w="30" w:type="dxa"/>
              <w:bottom w:w="0" w:type="dxa"/>
              <w:right w:w="30" w:type="dxa"/>
            </w:tcMar>
            <w:vAlign w:val="center"/>
          </w:tcPr>
          <w:p w14:paraId="38BDA8D8">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1.急诊患者5-10分钟内到位，协助备好急救物品，与医护人员共同护送。</w:t>
            </w:r>
          </w:p>
          <w:p w14:paraId="4B57B966">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2.一级护理、行动不便、老年人及特殊病人必须护送、接回。</w:t>
            </w:r>
          </w:p>
          <w:p w14:paraId="28D8C959">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3.需要预约的检查应提前10-15分钟将患者送达相关科室，并做好交接。</w:t>
            </w:r>
          </w:p>
        </w:tc>
      </w:tr>
      <w:tr w14:paraId="5DB52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13" w:hRule="atLeast"/>
          <w:jc w:val="center"/>
        </w:trPr>
        <w:tc>
          <w:tcPr>
            <w:tcW w:w="410" w:type="dxa"/>
            <w:vMerge w:val="continue"/>
            <w:vAlign w:val="center"/>
          </w:tcPr>
          <w:p w14:paraId="110C2907">
            <w:pPr>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kern w:val="0"/>
                <w:sz w:val="24"/>
                <w:szCs w:val="24"/>
                <w:highlight w:val="none"/>
              </w:rPr>
            </w:pPr>
          </w:p>
        </w:tc>
        <w:tc>
          <w:tcPr>
            <w:tcW w:w="900" w:type="dxa"/>
            <w:vMerge w:val="continue"/>
            <w:vAlign w:val="center"/>
          </w:tcPr>
          <w:p w14:paraId="4AD58118">
            <w:pPr>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kern w:val="0"/>
                <w:sz w:val="24"/>
                <w:szCs w:val="24"/>
                <w:highlight w:val="none"/>
              </w:rPr>
            </w:pPr>
          </w:p>
        </w:tc>
        <w:tc>
          <w:tcPr>
            <w:tcW w:w="1075" w:type="dxa"/>
            <w:tcMar>
              <w:top w:w="0" w:type="dxa"/>
              <w:left w:w="30" w:type="dxa"/>
              <w:bottom w:w="0" w:type="dxa"/>
              <w:right w:w="30" w:type="dxa"/>
            </w:tcMar>
            <w:vAlign w:val="center"/>
          </w:tcPr>
          <w:p w14:paraId="150268B1">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含检查、治疗、转科、手术患者的接送</w:t>
            </w:r>
          </w:p>
        </w:tc>
        <w:tc>
          <w:tcPr>
            <w:tcW w:w="873" w:type="dxa"/>
            <w:vMerge w:val="continue"/>
            <w:vAlign w:val="center"/>
          </w:tcPr>
          <w:p w14:paraId="4E084127">
            <w:pPr>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kern w:val="0"/>
                <w:sz w:val="24"/>
                <w:szCs w:val="24"/>
                <w:highlight w:val="none"/>
              </w:rPr>
            </w:pPr>
          </w:p>
        </w:tc>
        <w:tc>
          <w:tcPr>
            <w:tcW w:w="847" w:type="dxa"/>
            <w:tcMar>
              <w:top w:w="0" w:type="dxa"/>
              <w:left w:w="30" w:type="dxa"/>
              <w:bottom w:w="0" w:type="dxa"/>
              <w:right w:w="30" w:type="dxa"/>
            </w:tcMar>
            <w:vAlign w:val="center"/>
          </w:tcPr>
          <w:p w14:paraId="5CF550FF">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按需</w:t>
            </w:r>
          </w:p>
        </w:tc>
        <w:tc>
          <w:tcPr>
            <w:tcW w:w="994" w:type="dxa"/>
            <w:vMerge w:val="continue"/>
            <w:vAlign w:val="center"/>
          </w:tcPr>
          <w:p w14:paraId="26CDC88E">
            <w:pPr>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kern w:val="0"/>
                <w:sz w:val="24"/>
                <w:szCs w:val="24"/>
                <w:highlight w:val="none"/>
              </w:rPr>
            </w:pPr>
          </w:p>
        </w:tc>
        <w:tc>
          <w:tcPr>
            <w:tcW w:w="1612" w:type="dxa"/>
            <w:vMerge w:val="continue"/>
            <w:vAlign w:val="center"/>
          </w:tcPr>
          <w:p w14:paraId="14A9C436">
            <w:pPr>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kern w:val="0"/>
                <w:sz w:val="24"/>
                <w:szCs w:val="24"/>
                <w:highlight w:val="none"/>
              </w:rPr>
            </w:pPr>
          </w:p>
        </w:tc>
        <w:tc>
          <w:tcPr>
            <w:tcW w:w="1729" w:type="dxa"/>
            <w:vMerge w:val="continue"/>
            <w:vAlign w:val="center"/>
          </w:tcPr>
          <w:p w14:paraId="19E5B4A4">
            <w:pPr>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kern w:val="0"/>
                <w:sz w:val="24"/>
                <w:szCs w:val="24"/>
                <w:highlight w:val="none"/>
              </w:rPr>
            </w:pPr>
          </w:p>
        </w:tc>
      </w:tr>
      <w:tr w14:paraId="7D9A4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429" w:hRule="atLeast"/>
          <w:jc w:val="center"/>
        </w:trPr>
        <w:tc>
          <w:tcPr>
            <w:tcW w:w="410" w:type="dxa"/>
            <w:tcMar>
              <w:top w:w="0" w:type="dxa"/>
              <w:left w:w="30" w:type="dxa"/>
              <w:bottom w:w="0" w:type="dxa"/>
              <w:right w:w="30" w:type="dxa"/>
            </w:tcMar>
            <w:vAlign w:val="center"/>
          </w:tcPr>
          <w:p w14:paraId="090EC84F">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900" w:type="dxa"/>
            <w:tcMar>
              <w:top w:w="0" w:type="dxa"/>
              <w:left w:w="30" w:type="dxa"/>
              <w:bottom w:w="0" w:type="dxa"/>
              <w:right w:w="30" w:type="dxa"/>
            </w:tcMar>
            <w:vAlign w:val="center"/>
          </w:tcPr>
          <w:p w14:paraId="7B1BB5DC">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血制品</w:t>
            </w:r>
          </w:p>
        </w:tc>
        <w:tc>
          <w:tcPr>
            <w:tcW w:w="1075" w:type="dxa"/>
            <w:tcMar>
              <w:top w:w="0" w:type="dxa"/>
              <w:left w:w="30" w:type="dxa"/>
              <w:bottom w:w="0" w:type="dxa"/>
              <w:right w:w="30" w:type="dxa"/>
            </w:tcMar>
            <w:vAlign w:val="center"/>
          </w:tcPr>
          <w:p w14:paraId="4B6ED9A9">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夜间取血、送空血袋到血库</w:t>
            </w:r>
          </w:p>
        </w:tc>
        <w:tc>
          <w:tcPr>
            <w:tcW w:w="873" w:type="dxa"/>
            <w:tcMar>
              <w:top w:w="0" w:type="dxa"/>
              <w:left w:w="30" w:type="dxa"/>
              <w:bottom w:w="0" w:type="dxa"/>
              <w:right w:w="30" w:type="dxa"/>
            </w:tcMar>
            <w:vAlign w:val="center"/>
          </w:tcPr>
          <w:p w14:paraId="214C149B">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p>
          <w:p w14:paraId="2E3D9A80">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p>
          <w:p w14:paraId="59112974">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科室     血库</w:t>
            </w:r>
          </w:p>
          <w:p w14:paraId="2671F48C">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p>
        </w:tc>
        <w:tc>
          <w:tcPr>
            <w:tcW w:w="847" w:type="dxa"/>
            <w:tcMar>
              <w:top w:w="0" w:type="dxa"/>
              <w:left w:w="30" w:type="dxa"/>
              <w:bottom w:w="0" w:type="dxa"/>
              <w:right w:w="30" w:type="dxa"/>
            </w:tcMar>
            <w:vAlign w:val="center"/>
          </w:tcPr>
          <w:p w14:paraId="5D8076C4">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一天一次（按需）</w:t>
            </w:r>
          </w:p>
        </w:tc>
        <w:tc>
          <w:tcPr>
            <w:tcW w:w="994" w:type="dxa"/>
            <w:tcMar>
              <w:top w:w="0" w:type="dxa"/>
              <w:left w:w="30" w:type="dxa"/>
              <w:bottom w:w="0" w:type="dxa"/>
              <w:right w:w="30" w:type="dxa"/>
            </w:tcMar>
            <w:vAlign w:val="center"/>
          </w:tcPr>
          <w:p w14:paraId="4E49521E">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循环</w:t>
            </w:r>
          </w:p>
        </w:tc>
        <w:tc>
          <w:tcPr>
            <w:tcW w:w="1612" w:type="dxa"/>
            <w:tcMar>
              <w:top w:w="0" w:type="dxa"/>
              <w:left w:w="30" w:type="dxa"/>
              <w:bottom w:w="0" w:type="dxa"/>
              <w:right w:w="30" w:type="dxa"/>
            </w:tcMar>
            <w:vAlign w:val="center"/>
          </w:tcPr>
          <w:p w14:paraId="4D2FD00C">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核对病区、床号、住院号、患者姓名、血液成分并签名</w:t>
            </w:r>
          </w:p>
        </w:tc>
        <w:tc>
          <w:tcPr>
            <w:tcW w:w="1729" w:type="dxa"/>
            <w:tcMar>
              <w:top w:w="0" w:type="dxa"/>
              <w:left w:w="30" w:type="dxa"/>
              <w:bottom w:w="0" w:type="dxa"/>
              <w:right w:w="30" w:type="dxa"/>
            </w:tcMar>
            <w:vAlign w:val="center"/>
          </w:tcPr>
          <w:p w14:paraId="16EF17EE">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用取血箱取血，平稳运送，0.5h内送达</w:t>
            </w:r>
          </w:p>
        </w:tc>
      </w:tr>
      <w:tr w14:paraId="4B0DB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61" w:hRule="atLeast"/>
          <w:jc w:val="center"/>
        </w:trPr>
        <w:tc>
          <w:tcPr>
            <w:tcW w:w="410" w:type="dxa"/>
            <w:tcMar>
              <w:top w:w="0" w:type="dxa"/>
              <w:left w:w="30" w:type="dxa"/>
              <w:bottom w:w="0" w:type="dxa"/>
              <w:right w:w="30" w:type="dxa"/>
            </w:tcMar>
            <w:vAlign w:val="center"/>
          </w:tcPr>
          <w:p w14:paraId="35282C7E">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900" w:type="dxa"/>
            <w:tcMar>
              <w:top w:w="0" w:type="dxa"/>
              <w:left w:w="30" w:type="dxa"/>
              <w:bottom w:w="0" w:type="dxa"/>
              <w:right w:w="30" w:type="dxa"/>
            </w:tcMar>
            <w:vAlign w:val="center"/>
          </w:tcPr>
          <w:p w14:paraId="26C8A6ED">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消毒包</w:t>
            </w:r>
          </w:p>
        </w:tc>
        <w:tc>
          <w:tcPr>
            <w:tcW w:w="1075" w:type="dxa"/>
            <w:tcMar>
              <w:top w:w="0" w:type="dxa"/>
              <w:left w:w="30" w:type="dxa"/>
              <w:bottom w:w="0" w:type="dxa"/>
              <w:right w:w="30" w:type="dxa"/>
            </w:tcMar>
            <w:vAlign w:val="center"/>
          </w:tcPr>
          <w:p w14:paraId="3F4042FB">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含门诊、病房、手术室等的取送</w:t>
            </w:r>
          </w:p>
        </w:tc>
        <w:tc>
          <w:tcPr>
            <w:tcW w:w="873" w:type="dxa"/>
            <w:tcMar>
              <w:top w:w="0" w:type="dxa"/>
              <w:left w:w="30" w:type="dxa"/>
              <w:bottom w:w="0" w:type="dxa"/>
              <w:right w:w="30" w:type="dxa"/>
            </w:tcMar>
            <w:vAlign w:val="center"/>
          </w:tcPr>
          <w:p w14:paraId="4D229AA5">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p>
          <w:p w14:paraId="639FDB3D">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供应室     科室</w:t>
            </w:r>
          </w:p>
          <w:p w14:paraId="5CB72FB9">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p>
        </w:tc>
        <w:tc>
          <w:tcPr>
            <w:tcW w:w="847" w:type="dxa"/>
            <w:tcMar>
              <w:top w:w="0" w:type="dxa"/>
              <w:left w:w="30" w:type="dxa"/>
              <w:bottom w:w="0" w:type="dxa"/>
              <w:right w:w="30" w:type="dxa"/>
            </w:tcMar>
            <w:vAlign w:val="center"/>
          </w:tcPr>
          <w:p w14:paraId="097FB00C">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根据需要</w:t>
            </w:r>
          </w:p>
        </w:tc>
        <w:tc>
          <w:tcPr>
            <w:tcW w:w="994" w:type="dxa"/>
            <w:vMerge w:val="restart"/>
            <w:tcMar>
              <w:top w:w="0" w:type="dxa"/>
              <w:left w:w="30" w:type="dxa"/>
              <w:bottom w:w="0" w:type="dxa"/>
              <w:right w:w="30" w:type="dxa"/>
            </w:tcMar>
            <w:vAlign w:val="center"/>
          </w:tcPr>
          <w:p w14:paraId="0140F423">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驻守</w:t>
            </w:r>
          </w:p>
          <w:p w14:paraId="24F3D2ED">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p>
          <w:p w14:paraId="2324C94F">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循环</w:t>
            </w:r>
          </w:p>
        </w:tc>
        <w:tc>
          <w:tcPr>
            <w:tcW w:w="1612" w:type="dxa"/>
            <w:tcMar>
              <w:top w:w="0" w:type="dxa"/>
              <w:left w:w="30" w:type="dxa"/>
              <w:bottom w:w="0" w:type="dxa"/>
              <w:right w:w="30" w:type="dxa"/>
            </w:tcMar>
            <w:vAlign w:val="center"/>
          </w:tcPr>
          <w:p w14:paraId="280A29FD">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核对名称、数量及签名</w:t>
            </w:r>
          </w:p>
        </w:tc>
        <w:tc>
          <w:tcPr>
            <w:tcW w:w="1729" w:type="dxa"/>
            <w:tcMar>
              <w:top w:w="0" w:type="dxa"/>
              <w:left w:w="30" w:type="dxa"/>
              <w:bottom w:w="0" w:type="dxa"/>
              <w:right w:w="30" w:type="dxa"/>
            </w:tcMar>
            <w:vAlign w:val="center"/>
          </w:tcPr>
          <w:p w14:paraId="60B1B668">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密闭运送</w:t>
            </w:r>
          </w:p>
        </w:tc>
      </w:tr>
      <w:tr w14:paraId="6B9CF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021" w:hRule="atLeast"/>
          <w:jc w:val="center"/>
        </w:trPr>
        <w:tc>
          <w:tcPr>
            <w:tcW w:w="410" w:type="dxa"/>
            <w:tcMar>
              <w:top w:w="0" w:type="dxa"/>
              <w:left w:w="30" w:type="dxa"/>
              <w:bottom w:w="0" w:type="dxa"/>
              <w:right w:w="30" w:type="dxa"/>
            </w:tcMar>
            <w:vAlign w:val="center"/>
          </w:tcPr>
          <w:p w14:paraId="5207FAF4">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w:t>
            </w:r>
          </w:p>
        </w:tc>
        <w:tc>
          <w:tcPr>
            <w:tcW w:w="900" w:type="dxa"/>
            <w:tcMar>
              <w:top w:w="0" w:type="dxa"/>
              <w:left w:w="30" w:type="dxa"/>
              <w:bottom w:w="0" w:type="dxa"/>
              <w:right w:w="30" w:type="dxa"/>
            </w:tcMar>
            <w:vAlign w:val="center"/>
          </w:tcPr>
          <w:p w14:paraId="1F421328">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小型仪器</w:t>
            </w:r>
          </w:p>
        </w:tc>
        <w:tc>
          <w:tcPr>
            <w:tcW w:w="1075" w:type="dxa"/>
            <w:tcMar>
              <w:top w:w="0" w:type="dxa"/>
              <w:left w:w="30" w:type="dxa"/>
              <w:bottom w:w="0" w:type="dxa"/>
              <w:right w:w="30" w:type="dxa"/>
            </w:tcMar>
            <w:vAlign w:val="center"/>
          </w:tcPr>
          <w:p w14:paraId="607BFFAE">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借用、报修和送修</w:t>
            </w:r>
          </w:p>
        </w:tc>
        <w:tc>
          <w:tcPr>
            <w:tcW w:w="873" w:type="dxa"/>
            <w:tcMar>
              <w:top w:w="0" w:type="dxa"/>
              <w:left w:w="30" w:type="dxa"/>
              <w:bottom w:w="0" w:type="dxa"/>
              <w:right w:w="30" w:type="dxa"/>
            </w:tcMar>
            <w:vAlign w:val="center"/>
          </w:tcPr>
          <w:p w14:paraId="289DCE92">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p>
          <w:p w14:paraId="3DE0DC94">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科室/设备科</w:t>
            </w:r>
          </w:p>
        </w:tc>
        <w:tc>
          <w:tcPr>
            <w:tcW w:w="847" w:type="dxa"/>
            <w:vMerge w:val="restart"/>
            <w:tcMar>
              <w:top w:w="0" w:type="dxa"/>
              <w:left w:w="30" w:type="dxa"/>
              <w:bottom w:w="0" w:type="dxa"/>
              <w:right w:w="30" w:type="dxa"/>
            </w:tcMar>
            <w:vAlign w:val="center"/>
          </w:tcPr>
          <w:p w14:paraId="45A441AB">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需要时</w:t>
            </w:r>
          </w:p>
        </w:tc>
        <w:tc>
          <w:tcPr>
            <w:tcW w:w="994" w:type="dxa"/>
            <w:vMerge w:val="continue"/>
            <w:tcMar>
              <w:top w:w="0" w:type="dxa"/>
              <w:left w:w="30" w:type="dxa"/>
              <w:bottom w:w="0" w:type="dxa"/>
              <w:right w:w="30" w:type="dxa"/>
            </w:tcMar>
            <w:vAlign w:val="center"/>
          </w:tcPr>
          <w:p w14:paraId="6DE4F7F5">
            <w:pPr>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kern w:val="0"/>
                <w:sz w:val="24"/>
                <w:szCs w:val="24"/>
                <w:highlight w:val="none"/>
              </w:rPr>
            </w:pPr>
          </w:p>
        </w:tc>
        <w:tc>
          <w:tcPr>
            <w:tcW w:w="1612" w:type="dxa"/>
            <w:tcMar>
              <w:top w:w="0" w:type="dxa"/>
              <w:left w:w="30" w:type="dxa"/>
              <w:bottom w:w="0" w:type="dxa"/>
              <w:right w:w="30" w:type="dxa"/>
            </w:tcMar>
            <w:vAlign w:val="center"/>
          </w:tcPr>
          <w:p w14:paraId="7BF63627">
            <w:pPr>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sz w:val="24"/>
                <w:szCs w:val="24"/>
                <w:highlight w:val="none"/>
              </w:rPr>
            </w:pPr>
          </w:p>
        </w:tc>
        <w:tc>
          <w:tcPr>
            <w:tcW w:w="1729" w:type="dxa"/>
            <w:tcMar>
              <w:top w:w="0" w:type="dxa"/>
              <w:left w:w="30" w:type="dxa"/>
              <w:bottom w:w="0" w:type="dxa"/>
              <w:right w:w="30" w:type="dxa"/>
            </w:tcMar>
            <w:vAlign w:val="center"/>
          </w:tcPr>
          <w:p w14:paraId="41AC4204">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平稳运送，急诊0.5h内送达</w:t>
            </w:r>
          </w:p>
        </w:tc>
      </w:tr>
      <w:tr w14:paraId="67B3A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61" w:hRule="atLeast"/>
          <w:jc w:val="center"/>
        </w:trPr>
        <w:tc>
          <w:tcPr>
            <w:tcW w:w="410" w:type="dxa"/>
            <w:tcMar>
              <w:top w:w="0" w:type="dxa"/>
              <w:left w:w="30" w:type="dxa"/>
              <w:bottom w:w="0" w:type="dxa"/>
              <w:right w:w="30" w:type="dxa"/>
            </w:tcMar>
            <w:vAlign w:val="center"/>
          </w:tcPr>
          <w:p w14:paraId="34C7D5B3">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w:t>
            </w:r>
          </w:p>
        </w:tc>
        <w:tc>
          <w:tcPr>
            <w:tcW w:w="900" w:type="dxa"/>
            <w:tcMar>
              <w:top w:w="0" w:type="dxa"/>
              <w:left w:w="30" w:type="dxa"/>
              <w:bottom w:w="0" w:type="dxa"/>
              <w:right w:w="30" w:type="dxa"/>
            </w:tcMar>
            <w:vAlign w:val="center"/>
          </w:tcPr>
          <w:p w14:paraId="68757817">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各种行政表单</w:t>
            </w:r>
          </w:p>
        </w:tc>
        <w:tc>
          <w:tcPr>
            <w:tcW w:w="1075" w:type="dxa"/>
            <w:tcMar>
              <w:top w:w="0" w:type="dxa"/>
              <w:left w:w="30" w:type="dxa"/>
              <w:bottom w:w="0" w:type="dxa"/>
              <w:right w:w="30" w:type="dxa"/>
            </w:tcMar>
            <w:vAlign w:val="center"/>
          </w:tcPr>
          <w:p w14:paraId="555CD396">
            <w:pPr>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sz w:val="24"/>
                <w:szCs w:val="24"/>
                <w:highlight w:val="none"/>
              </w:rPr>
            </w:pPr>
          </w:p>
        </w:tc>
        <w:tc>
          <w:tcPr>
            <w:tcW w:w="873" w:type="dxa"/>
            <w:tcMar>
              <w:top w:w="0" w:type="dxa"/>
              <w:left w:w="30" w:type="dxa"/>
              <w:bottom w:w="0" w:type="dxa"/>
              <w:right w:w="30" w:type="dxa"/>
            </w:tcMar>
            <w:vAlign w:val="center"/>
          </w:tcPr>
          <w:p w14:paraId="6CF18600">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科室→行政办公室</w:t>
            </w:r>
          </w:p>
        </w:tc>
        <w:tc>
          <w:tcPr>
            <w:tcW w:w="847" w:type="dxa"/>
            <w:vMerge w:val="continue"/>
            <w:tcMar>
              <w:top w:w="0" w:type="dxa"/>
              <w:left w:w="30" w:type="dxa"/>
              <w:bottom w:w="0" w:type="dxa"/>
              <w:right w:w="30" w:type="dxa"/>
            </w:tcMar>
            <w:vAlign w:val="center"/>
          </w:tcPr>
          <w:p w14:paraId="0F8AAE57">
            <w:pPr>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kern w:val="0"/>
                <w:sz w:val="24"/>
                <w:szCs w:val="24"/>
                <w:highlight w:val="none"/>
              </w:rPr>
            </w:pPr>
          </w:p>
        </w:tc>
        <w:tc>
          <w:tcPr>
            <w:tcW w:w="994" w:type="dxa"/>
            <w:vMerge w:val="continue"/>
            <w:tcMar>
              <w:top w:w="0" w:type="dxa"/>
              <w:left w:w="30" w:type="dxa"/>
              <w:bottom w:w="0" w:type="dxa"/>
              <w:right w:w="30" w:type="dxa"/>
            </w:tcMar>
            <w:vAlign w:val="center"/>
          </w:tcPr>
          <w:p w14:paraId="327923F5">
            <w:pPr>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kern w:val="0"/>
                <w:sz w:val="24"/>
                <w:szCs w:val="24"/>
                <w:highlight w:val="none"/>
              </w:rPr>
            </w:pPr>
          </w:p>
        </w:tc>
        <w:tc>
          <w:tcPr>
            <w:tcW w:w="1612" w:type="dxa"/>
            <w:tcMar>
              <w:top w:w="0" w:type="dxa"/>
              <w:left w:w="30" w:type="dxa"/>
              <w:bottom w:w="0" w:type="dxa"/>
              <w:right w:w="30" w:type="dxa"/>
            </w:tcMar>
            <w:vAlign w:val="center"/>
          </w:tcPr>
          <w:p w14:paraId="7531A197">
            <w:pPr>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sz w:val="24"/>
                <w:szCs w:val="24"/>
                <w:highlight w:val="none"/>
              </w:rPr>
            </w:pPr>
          </w:p>
        </w:tc>
        <w:tc>
          <w:tcPr>
            <w:tcW w:w="1729" w:type="dxa"/>
            <w:tcMar>
              <w:top w:w="0" w:type="dxa"/>
              <w:left w:w="30" w:type="dxa"/>
              <w:bottom w:w="0" w:type="dxa"/>
              <w:right w:w="30" w:type="dxa"/>
            </w:tcMar>
            <w:vAlign w:val="center"/>
          </w:tcPr>
          <w:p w14:paraId="4A869700">
            <w:pPr>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sz w:val="24"/>
                <w:szCs w:val="24"/>
                <w:highlight w:val="none"/>
              </w:rPr>
            </w:pPr>
          </w:p>
        </w:tc>
      </w:tr>
      <w:tr w14:paraId="51E60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429" w:hRule="atLeast"/>
          <w:jc w:val="center"/>
        </w:trPr>
        <w:tc>
          <w:tcPr>
            <w:tcW w:w="410" w:type="dxa"/>
            <w:tcMar>
              <w:top w:w="0" w:type="dxa"/>
              <w:left w:w="30" w:type="dxa"/>
              <w:bottom w:w="0" w:type="dxa"/>
              <w:right w:w="30" w:type="dxa"/>
            </w:tcMar>
            <w:vAlign w:val="center"/>
          </w:tcPr>
          <w:p w14:paraId="18F8D00E">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w:t>
            </w:r>
          </w:p>
        </w:tc>
        <w:tc>
          <w:tcPr>
            <w:tcW w:w="900" w:type="dxa"/>
            <w:tcMar>
              <w:top w:w="0" w:type="dxa"/>
              <w:left w:w="30" w:type="dxa"/>
              <w:bottom w:w="0" w:type="dxa"/>
              <w:right w:w="30" w:type="dxa"/>
            </w:tcMar>
            <w:vAlign w:val="center"/>
          </w:tcPr>
          <w:p w14:paraId="1E10F7A1">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床、柜、桌及其他</w:t>
            </w:r>
          </w:p>
        </w:tc>
        <w:tc>
          <w:tcPr>
            <w:tcW w:w="1075" w:type="dxa"/>
            <w:tcMar>
              <w:top w:w="0" w:type="dxa"/>
              <w:left w:w="30" w:type="dxa"/>
              <w:bottom w:w="0" w:type="dxa"/>
              <w:right w:w="30" w:type="dxa"/>
            </w:tcMar>
            <w:vAlign w:val="center"/>
          </w:tcPr>
          <w:p w14:paraId="725D4538">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临时运送</w:t>
            </w:r>
          </w:p>
        </w:tc>
        <w:tc>
          <w:tcPr>
            <w:tcW w:w="873" w:type="dxa"/>
            <w:tcMar>
              <w:top w:w="0" w:type="dxa"/>
              <w:left w:w="30" w:type="dxa"/>
              <w:bottom w:w="0" w:type="dxa"/>
              <w:right w:w="30" w:type="dxa"/>
            </w:tcMar>
            <w:vAlign w:val="center"/>
          </w:tcPr>
          <w:p w14:paraId="211531B0">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科/库房     科室</w:t>
            </w:r>
            <w:r>
              <w:rPr>
                <w:rFonts w:hint="eastAsia" w:ascii="仿宋" w:hAnsi="仿宋" w:eastAsia="仿宋" w:cs="仿宋"/>
                <w:sz w:val="24"/>
                <w:szCs w:val="24"/>
                <w:highlight w:val="none"/>
              </w:rPr>
              <w:drawing>
                <wp:inline distT="0" distB="0" distL="114300" distR="114300">
                  <wp:extent cx="320040" cy="114300"/>
                  <wp:effectExtent l="0" t="0" r="0" b="0"/>
                  <wp:docPr id="2" name="图片 2" descr="C:\Users\ADMINI~1\AppData\Local\Temp\ksohtml6636\wps19.png"/>
                  <wp:cNvGraphicFramePr/>
                  <a:graphic xmlns:a="http://schemas.openxmlformats.org/drawingml/2006/main">
                    <a:graphicData uri="http://schemas.openxmlformats.org/drawingml/2006/picture">
                      <pic:pic xmlns:pic="http://schemas.openxmlformats.org/drawingml/2006/picture">
                        <pic:nvPicPr>
                          <pic:cNvPr id="2" name="图片 2" descr="C:\Users\ADMINI~1\AppData\Local\Temp\ksohtml6636\wps19.png"/>
                          <pic:cNvPicPr/>
                        </pic:nvPicPr>
                        <pic:blipFill>
                          <a:blip r:embed="rId5"/>
                          <a:stretch>
                            <a:fillRect/>
                          </a:stretch>
                        </pic:blipFill>
                        <pic:spPr>
                          <a:xfrm>
                            <a:off x="0" y="0"/>
                            <a:ext cx="320040" cy="114300"/>
                          </a:xfrm>
                          <a:prstGeom prst="rect">
                            <a:avLst/>
                          </a:prstGeom>
                          <a:noFill/>
                          <a:ln>
                            <a:noFill/>
                          </a:ln>
                        </pic:spPr>
                      </pic:pic>
                    </a:graphicData>
                  </a:graphic>
                </wp:inline>
              </w:drawing>
            </w:r>
          </w:p>
          <w:p w14:paraId="09B806D2">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p>
        </w:tc>
        <w:tc>
          <w:tcPr>
            <w:tcW w:w="847" w:type="dxa"/>
            <w:tcMar>
              <w:top w:w="0" w:type="dxa"/>
              <w:left w:w="30" w:type="dxa"/>
              <w:bottom w:w="0" w:type="dxa"/>
              <w:right w:w="30" w:type="dxa"/>
            </w:tcMar>
            <w:vAlign w:val="center"/>
          </w:tcPr>
          <w:p w14:paraId="1F9E3726">
            <w:pPr>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sz w:val="24"/>
                <w:szCs w:val="24"/>
                <w:highlight w:val="none"/>
              </w:rPr>
            </w:pPr>
          </w:p>
        </w:tc>
        <w:tc>
          <w:tcPr>
            <w:tcW w:w="994" w:type="dxa"/>
            <w:vMerge w:val="continue"/>
            <w:tcMar>
              <w:top w:w="0" w:type="dxa"/>
              <w:left w:w="30" w:type="dxa"/>
              <w:bottom w:w="0" w:type="dxa"/>
              <w:right w:w="30" w:type="dxa"/>
            </w:tcMar>
            <w:vAlign w:val="center"/>
          </w:tcPr>
          <w:p w14:paraId="287276D9">
            <w:pPr>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kern w:val="0"/>
                <w:sz w:val="24"/>
                <w:szCs w:val="24"/>
                <w:highlight w:val="none"/>
              </w:rPr>
            </w:pPr>
          </w:p>
        </w:tc>
        <w:tc>
          <w:tcPr>
            <w:tcW w:w="1612" w:type="dxa"/>
            <w:tcMar>
              <w:top w:w="0" w:type="dxa"/>
              <w:left w:w="30" w:type="dxa"/>
              <w:bottom w:w="0" w:type="dxa"/>
              <w:right w:w="30" w:type="dxa"/>
            </w:tcMar>
            <w:vAlign w:val="center"/>
          </w:tcPr>
          <w:p w14:paraId="7541CAFE">
            <w:pPr>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sz w:val="24"/>
                <w:szCs w:val="24"/>
                <w:highlight w:val="none"/>
              </w:rPr>
            </w:pPr>
          </w:p>
        </w:tc>
        <w:tc>
          <w:tcPr>
            <w:tcW w:w="1729" w:type="dxa"/>
            <w:tcMar>
              <w:top w:w="0" w:type="dxa"/>
              <w:left w:w="30" w:type="dxa"/>
              <w:bottom w:w="0" w:type="dxa"/>
              <w:right w:w="30" w:type="dxa"/>
            </w:tcMar>
            <w:vAlign w:val="center"/>
          </w:tcPr>
          <w:p w14:paraId="32591178">
            <w:pPr>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sz w:val="24"/>
                <w:szCs w:val="24"/>
                <w:highlight w:val="none"/>
              </w:rPr>
            </w:pPr>
          </w:p>
        </w:tc>
      </w:tr>
      <w:tr w14:paraId="54715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02" w:hRule="atLeast"/>
          <w:jc w:val="center"/>
        </w:trPr>
        <w:tc>
          <w:tcPr>
            <w:tcW w:w="410" w:type="dxa"/>
            <w:tcMar>
              <w:top w:w="0" w:type="dxa"/>
              <w:left w:w="30" w:type="dxa"/>
              <w:bottom w:w="0" w:type="dxa"/>
              <w:right w:w="30" w:type="dxa"/>
            </w:tcMar>
            <w:vAlign w:val="center"/>
          </w:tcPr>
          <w:p w14:paraId="7450EB3B">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w:t>
            </w:r>
          </w:p>
        </w:tc>
        <w:tc>
          <w:tcPr>
            <w:tcW w:w="900" w:type="dxa"/>
            <w:tcMar>
              <w:top w:w="0" w:type="dxa"/>
              <w:left w:w="30" w:type="dxa"/>
              <w:bottom w:w="0" w:type="dxa"/>
              <w:right w:w="30" w:type="dxa"/>
            </w:tcMar>
            <w:vAlign w:val="center"/>
          </w:tcPr>
          <w:p w14:paraId="01F5CDDA">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氧气</w:t>
            </w:r>
          </w:p>
        </w:tc>
        <w:tc>
          <w:tcPr>
            <w:tcW w:w="1075" w:type="dxa"/>
            <w:tcMar>
              <w:top w:w="0" w:type="dxa"/>
              <w:left w:w="30" w:type="dxa"/>
              <w:bottom w:w="0" w:type="dxa"/>
              <w:right w:w="30" w:type="dxa"/>
            </w:tcMar>
            <w:vAlign w:val="center"/>
          </w:tcPr>
          <w:p w14:paraId="350261B4">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满/空氧气筒</w:t>
            </w:r>
          </w:p>
        </w:tc>
        <w:tc>
          <w:tcPr>
            <w:tcW w:w="873" w:type="dxa"/>
            <w:tcMar>
              <w:top w:w="0" w:type="dxa"/>
              <w:left w:w="30" w:type="dxa"/>
              <w:bottom w:w="0" w:type="dxa"/>
              <w:right w:w="30" w:type="dxa"/>
            </w:tcMar>
            <w:vAlign w:val="center"/>
          </w:tcPr>
          <w:p w14:paraId="260348C8">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氧气站     科室</w:t>
            </w:r>
          </w:p>
        </w:tc>
        <w:tc>
          <w:tcPr>
            <w:tcW w:w="847" w:type="dxa"/>
            <w:tcMar>
              <w:top w:w="0" w:type="dxa"/>
              <w:left w:w="30" w:type="dxa"/>
              <w:bottom w:w="0" w:type="dxa"/>
              <w:right w:w="30" w:type="dxa"/>
            </w:tcMar>
            <w:vAlign w:val="center"/>
          </w:tcPr>
          <w:p w14:paraId="394CF708">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需要时</w:t>
            </w:r>
          </w:p>
        </w:tc>
        <w:tc>
          <w:tcPr>
            <w:tcW w:w="994" w:type="dxa"/>
            <w:tcMar>
              <w:top w:w="0" w:type="dxa"/>
              <w:left w:w="30" w:type="dxa"/>
              <w:bottom w:w="0" w:type="dxa"/>
              <w:right w:w="30" w:type="dxa"/>
            </w:tcMar>
            <w:vAlign w:val="center"/>
          </w:tcPr>
          <w:p w14:paraId="4E7D3E1B">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循环</w:t>
            </w:r>
          </w:p>
        </w:tc>
        <w:tc>
          <w:tcPr>
            <w:tcW w:w="1612" w:type="dxa"/>
            <w:tcMar>
              <w:top w:w="0" w:type="dxa"/>
              <w:left w:w="30" w:type="dxa"/>
              <w:bottom w:w="0" w:type="dxa"/>
              <w:right w:w="30" w:type="dxa"/>
            </w:tcMar>
            <w:vAlign w:val="center"/>
          </w:tcPr>
          <w:p w14:paraId="0A191209">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核对数量，保证满足需求</w:t>
            </w:r>
          </w:p>
        </w:tc>
        <w:tc>
          <w:tcPr>
            <w:tcW w:w="1729" w:type="dxa"/>
            <w:tcMar>
              <w:top w:w="0" w:type="dxa"/>
              <w:left w:w="30" w:type="dxa"/>
              <w:bottom w:w="0" w:type="dxa"/>
              <w:right w:w="30" w:type="dxa"/>
            </w:tcMar>
            <w:vAlign w:val="center"/>
          </w:tcPr>
          <w:p w14:paraId="36F336A9">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悬挂相关标识</w:t>
            </w:r>
          </w:p>
        </w:tc>
      </w:tr>
      <w:tr w14:paraId="7997D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281" w:hRule="atLeast"/>
          <w:jc w:val="center"/>
        </w:trPr>
        <w:tc>
          <w:tcPr>
            <w:tcW w:w="410" w:type="dxa"/>
            <w:tcMar>
              <w:top w:w="0" w:type="dxa"/>
              <w:left w:w="30" w:type="dxa"/>
              <w:bottom w:w="0" w:type="dxa"/>
              <w:right w:w="30" w:type="dxa"/>
            </w:tcMar>
            <w:vAlign w:val="center"/>
          </w:tcPr>
          <w:p w14:paraId="2482FE21">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w:t>
            </w:r>
          </w:p>
        </w:tc>
        <w:tc>
          <w:tcPr>
            <w:tcW w:w="900" w:type="dxa"/>
            <w:tcMar>
              <w:top w:w="0" w:type="dxa"/>
              <w:left w:w="30" w:type="dxa"/>
              <w:bottom w:w="0" w:type="dxa"/>
              <w:right w:w="30" w:type="dxa"/>
            </w:tcMar>
            <w:vAlign w:val="center"/>
          </w:tcPr>
          <w:p w14:paraId="1A14DCEF">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含平车、轮椅、治疗车、换药车、发药车、器械车、大输液车等</w:t>
            </w:r>
          </w:p>
        </w:tc>
        <w:tc>
          <w:tcPr>
            <w:tcW w:w="1075" w:type="dxa"/>
            <w:tcMar>
              <w:top w:w="0" w:type="dxa"/>
              <w:left w:w="30" w:type="dxa"/>
              <w:bottom w:w="0" w:type="dxa"/>
              <w:right w:w="30" w:type="dxa"/>
            </w:tcMar>
            <w:vAlign w:val="center"/>
          </w:tcPr>
          <w:p w14:paraId="15327AC1">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含上油、打气、清理线头、安全检查</w:t>
            </w:r>
          </w:p>
        </w:tc>
        <w:tc>
          <w:tcPr>
            <w:tcW w:w="873" w:type="dxa"/>
            <w:tcMar>
              <w:top w:w="0" w:type="dxa"/>
              <w:left w:w="30" w:type="dxa"/>
              <w:bottom w:w="0" w:type="dxa"/>
              <w:right w:w="30" w:type="dxa"/>
            </w:tcMar>
            <w:vAlign w:val="center"/>
          </w:tcPr>
          <w:p w14:paraId="72EF735F">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847" w:type="dxa"/>
            <w:tcMar>
              <w:top w:w="0" w:type="dxa"/>
              <w:left w:w="30" w:type="dxa"/>
              <w:bottom w:w="0" w:type="dxa"/>
              <w:right w:w="30" w:type="dxa"/>
            </w:tcMar>
            <w:vAlign w:val="center"/>
          </w:tcPr>
          <w:p w14:paraId="3D2B0B3B">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1次/月</w:t>
            </w:r>
          </w:p>
        </w:tc>
        <w:tc>
          <w:tcPr>
            <w:tcW w:w="994" w:type="dxa"/>
            <w:tcMar>
              <w:top w:w="0" w:type="dxa"/>
              <w:left w:w="30" w:type="dxa"/>
              <w:bottom w:w="0" w:type="dxa"/>
              <w:right w:w="30" w:type="dxa"/>
            </w:tcMar>
            <w:vAlign w:val="center"/>
          </w:tcPr>
          <w:p w14:paraId="38AFA7CA">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驻守</w:t>
            </w:r>
          </w:p>
          <w:p w14:paraId="53674770">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p>
          <w:p w14:paraId="5F80E2A6">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循环</w:t>
            </w:r>
          </w:p>
        </w:tc>
        <w:tc>
          <w:tcPr>
            <w:tcW w:w="1612" w:type="dxa"/>
            <w:tcMar>
              <w:top w:w="0" w:type="dxa"/>
              <w:left w:w="30" w:type="dxa"/>
              <w:bottom w:w="0" w:type="dxa"/>
              <w:right w:w="30" w:type="dxa"/>
            </w:tcMar>
            <w:vAlign w:val="center"/>
          </w:tcPr>
          <w:p w14:paraId="467BEF31">
            <w:pPr>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sz w:val="24"/>
                <w:szCs w:val="24"/>
                <w:highlight w:val="none"/>
              </w:rPr>
            </w:pPr>
          </w:p>
        </w:tc>
        <w:tc>
          <w:tcPr>
            <w:tcW w:w="1729" w:type="dxa"/>
            <w:tcMar>
              <w:top w:w="0" w:type="dxa"/>
              <w:left w:w="30" w:type="dxa"/>
              <w:bottom w:w="0" w:type="dxa"/>
              <w:right w:w="30" w:type="dxa"/>
            </w:tcMar>
            <w:vAlign w:val="center"/>
          </w:tcPr>
          <w:p w14:paraId="70211BFA">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运送后工具应及时取回，放于指定地点，根据需要加锁。</w:t>
            </w:r>
          </w:p>
        </w:tc>
      </w:tr>
      <w:tr w14:paraId="2BAEC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61" w:hRule="atLeast"/>
          <w:jc w:val="center"/>
        </w:trPr>
        <w:tc>
          <w:tcPr>
            <w:tcW w:w="410" w:type="dxa"/>
            <w:tcMar>
              <w:top w:w="0" w:type="dxa"/>
              <w:left w:w="30" w:type="dxa"/>
              <w:bottom w:w="0" w:type="dxa"/>
              <w:right w:w="30" w:type="dxa"/>
            </w:tcMar>
            <w:vAlign w:val="center"/>
          </w:tcPr>
          <w:p w14:paraId="2E2BC41A">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9</w:t>
            </w:r>
          </w:p>
        </w:tc>
        <w:tc>
          <w:tcPr>
            <w:tcW w:w="900" w:type="dxa"/>
            <w:tcMar>
              <w:top w:w="0" w:type="dxa"/>
              <w:left w:w="30" w:type="dxa"/>
              <w:bottom w:w="0" w:type="dxa"/>
              <w:right w:w="30" w:type="dxa"/>
            </w:tcMar>
            <w:vAlign w:val="center"/>
          </w:tcPr>
          <w:p w14:paraId="00161095">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开水</w:t>
            </w:r>
          </w:p>
        </w:tc>
        <w:tc>
          <w:tcPr>
            <w:tcW w:w="1075" w:type="dxa"/>
            <w:tcMar>
              <w:top w:w="0" w:type="dxa"/>
              <w:left w:w="30" w:type="dxa"/>
              <w:bottom w:w="0" w:type="dxa"/>
              <w:right w:w="30" w:type="dxa"/>
            </w:tcMar>
            <w:vAlign w:val="center"/>
          </w:tcPr>
          <w:p w14:paraId="663AC20D">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为住院患者提供开水</w:t>
            </w:r>
          </w:p>
        </w:tc>
        <w:tc>
          <w:tcPr>
            <w:tcW w:w="873" w:type="dxa"/>
            <w:tcMar>
              <w:top w:w="0" w:type="dxa"/>
              <w:left w:w="30" w:type="dxa"/>
              <w:bottom w:w="0" w:type="dxa"/>
              <w:right w:w="30" w:type="dxa"/>
            </w:tcMar>
            <w:vAlign w:val="center"/>
          </w:tcPr>
          <w:p w14:paraId="4A26C9B9">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科室内</w:t>
            </w:r>
          </w:p>
        </w:tc>
        <w:tc>
          <w:tcPr>
            <w:tcW w:w="847" w:type="dxa"/>
            <w:tcMar>
              <w:top w:w="0" w:type="dxa"/>
              <w:left w:w="30" w:type="dxa"/>
              <w:bottom w:w="0" w:type="dxa"/>
              <w:right w:w="30" w:type="dxa"/>
            </w:tcMar>
            <w:vAlign w:val="center"/>
          </w:tcPr>
          <w:p w14:paraId="3EDAF7DC">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1次/天</w:t>
            </w:r>
          </w:p>
        </w:tc>
        <w:tc>
          <w:tcPr>
            <w:tcW w:w="994" w:type="dxa"/>
            <w:tcMar>
              <w:top w:w="0" w:type="dxa"/>
              <w:left w:w="30" w:type="dxa"/>
              <w:bottom w:w="0" w:type="dxa"/>
              <w:right w:w="30" w:type="dxa"/>
            </w:tcMar>
            <w:vAlign w:val="center"/>
          </w:tcPr>
          <w:p w14:paraId="676BB2FE">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驻守</w:t>
            </w:r>
          </w:p>
        </w:tc>
        <w:tc>
          <w:tcPr>
            <w:tcW w:w="1612" w:type="dxa"/>
            <w:tcMar>
              <w:top w:w="0" w:type="dxa"/>
              <w:left w:w="30" w:type="dxa"/>
              <w:bottom w:w="0" w:type="dxa"/>
              <w:right w:w="30" w:type="dxa"/>
            </w:tcMar>
            <w:vAlign w:val="center"/>
          </w:tcPr>
          <w:p w14:paraId="568445D5">
            <w:pPr>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sz w:val="24"/>
                <w:szCs w:val="24"/>
                <w:highlight w:val="none"/>
              </w:rPr>
            </w:pPr>
          </w:p>
        </w:tc>
        <w:tc>
          <w:tcPr>
            <w:tcW w:w="1729" w:type="dxa"/>
            <w:tcMar>
              <w:top w:w="0" w:type="dxa"/>
              <w:left w:w="30" w:type="dxa"/>
              <w:bottom w:w="0" w:type="dxa"/>
              <w:right w:w="30" w:type="dxa"/>
            </w:tcMar>
            <w:vAlign w:val="center"/>
          </w:tcPr>
          <w:p w14:paraId="27138D90">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含热水瓶清洁</w:t>
            </w:r>
          </w:p>
        </w:tc>
      </w:tr>
      <w:tr w14:paraId="5FE2B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61" w:hRule="atLeast"/>
          <w:jc w:val="center"/>
        </w:trPr>
        <w:tc>
          <w:tcPr>
            <w:tcW w:w="410" w:type="dxa"/>
            <w:tcMar>
              <w:top w:w="0" w:type="dxa"/>
              <w:left w:w="30" w:type="dxa"/>
              <w:bottom w:w="0" w:type="dxa"/>
              <w:right w:w="30" w:type="dxa"/>
            </w:tcMar>
            <w:vAlign w:val="center"/>
          </w:tcPr>
          <w:p w14:paraId="26F88E3E">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10</w:t>
            </w:r>
          </w:p>
        </w:tc>
        <w:tc>
          <w:tcPr>
            <w:tcW w:w="900" w:type="dxa"/>
            <w:tcMar>
              <w:top w:w="0" w:type="dxa"/>
              <w:left w:w="30" w:type="dxa"/>
              <w:bottom w:w="0" w:type="dxa"/>
              <w:right w:w="30" w:type="dxa"/>
            </w:tcMar>
            <w:vAlign w:val="center"/>
          </w:tcPr>
          <w:p w14:paraId="01CEA3D3">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床单元</w:t>
            </w:r>
          </w:p>
        </w:tc>
        <w:tc>
          <w:tcPr>
            <w:tcW w:w="1075" w:type="dxa"/>
            <w:tcMar>
              <w:top w:w="0" w:type="dxa"/>
              <w:left w:w="30" w:type="dxa"/>
              <w:bottom w:w="0" w:type="dxa"/>
              <w:right w:w="30" w:type="dxa"/>
            </w:tcMar>
            <w:vAlign w:val="center"/>
          </w:tcPr>
          <w:p w14:paraId="57D5F675">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含拆床、急诊入院患者铺床</w:t>
            </w:r>
          </w:p>
        </w:tc>
        <w:tc>
          <w:tcPr>
            <w:tcW w:w="873" w:type="dxa"/>
            <w:tcMar>
              <w:top w:w="0" w:type="dxa"/>
              <w:left w:w="30" w:type="dxa"/>
              <w:bottom w:w="0" w:type="dxa"/>
              <w:right w:w="30" w:type="dxa"/>
            </w:tcMar>
            <w:vAlign w:val="center"/>
          </w:tcPr>
          <w:p w14:paraId="6688F17D">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847" w:type="dxa"/>
            <w:tcMar>
              <w:top w:w="0" w:type="dxa"/>
              <w:left w:w="30" w:type="dxa"/>
              <w:bottom w:w="0" w:type="dxa"/>
              <w:right w:w="30" w:type="dxa"/>
            </w:tcMar>
            <w:vAlign w:val="center"/>
          </w:tcPr>
          <w:p w14:paraId="614228E2">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需要时</w:t>
            </w:r>
          </w:p>
        </w:tc>
        <w:tc>
          <w:tcPr>
            <w:tcW w:w="994" w:type="dxa"/>
            <w:tcMar>
              <w:top w:w="0" w:type="dxa"/>
              <w:left w:w="30" w:type="dxa"/>
              <w:bottom w:w="0" w:type="dxa"/>
              <w:right w:w="30" w:type="dxa"/>
            </w:tcMar>
            <w:vAlign w:val="center"/>
          </w:tcPr>
          <w:p w14:paraId="180478FD">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驻守</w:t>
            </w:r>
          </w:p>
        </w:tc>
        <w:tc>
          <w:tcPr>
            <w:tcW w:w="1612" w:type="dxa"/>
            <w:tcMar>
              <w:top w:w="0" w:type="dxa"/>
              <w:left w:w="30" w:type="dxa"/>
              <w:bottom w:w="0" w:type="dxa"/>
              <w:right w:w="30" w:type="dxa"/>
            </w:tcMar>
            <w:vAlign w:val="center"/>
          </w:tcPr>
          <w:p w14:paraId="31C57463">
            <w:pPr>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sz w:val="24"/>
                <w:szCs w:val="24"/>
                <w:highlight w:val="none"/>
              </w:rPr>
            </w:pPr>
          </w:p>
        </w:tc>
        <w:tc>
          <w:tcPr>
            <w:tcW w:w="1729" w:type="dxa"/>
            <w:tcMar>
              <w:top w:w="0" w:type="dxa"/>
              <w:left w:w="30" w:type="dxa"/>
              <w:bottom w:w="0" w:type="dxa"/>
              <w:right w:w="30" w:type="dxa"/>
            </w:tcMar>
            <w:vAlign w:val="center"/>
          </w:tcPr>
          <w:p w14:paraId="415EA31A">
            <w:pPr>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sz w:val="24"/>
                <w:szCs w:val="24"/>
                <w:highlight w:val="none"/>
              </w:rPr>
            </w:pPr>
          </w:p>
        </w:tc>
      </w:tr>
      <w:tr w14:paraId="48730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61" w:hRule="atLeast"/>
          <w:jc w:val="center"/>
        </w:trPr>
        <w:tc>
          <w:tcPr>
            <w:tcW w:w="410" w:type="dxa"/>
            <w:tcMar>
              <w:top w:w="0" w:type="dxa"/>
              <w:left w:w="30" w:type="dxa"/>
              <w:bottom w:w="0" w:type="dxa"/>
              <w:right w:w="30" w:type="dxa"/>
            </w:tcMar>
            <w:vAlign w:val="center"/>
          </w:tcPr>
          <w:p w14:paraId="09019117">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11</w:t>
            </w:r>
          </w:p>
        </w:tc>
        <w:tc>
          <w:tcPr>
            <w:tcW w:w="900" w:type="dxa"/>
            <w:tcMar>
              <w:top w:w="0" w:type="dxa"/>
              <w:left w:w="30" w:type="dxa"/>
              <w:bottom w:w="0" w:type="dxa"/>
              <w:right w:w="30" w:type="dxa"/>
            </w:tcMar>
            <w:vAlign w:val="center"/>
          </w:tcPr>
          <w:p w14:paraId="4C69B81E">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整理库房</w:t>
            </w:r>
          </w:p>
        </w:tc>
        <w:tc>
          <w:tcPr>
            <w:tcW w:w="1075" w:type="dxa"/>
            <w:tcMar>
              <w:top w:w="0" w:type="dxa"/>
              <w:left w:w="30" w:type="dxa"/>
              <w:bottom w:w="0" w:type="dxa"/>
              <w:right w:w="30" w:type="dxa"/>
            </w:tcMar>
            <w:vAlign w:val="center"/>
          </w:tcPr>
          <w:p w14:paraId="27C804E1">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含库房整理、套被子</w:t>
            </w:r>
          </w:p>
        </w:tc>
        <w:tc>
          <w:tcPr>
            <w:tcW w:w="873" w:type="dxa"/>
            <w:tcMar>
              <w:top w:w="0" w:type="dxa"/>
              <w:left w:w="30" w:type="dxa"/>
              <w:bottom w:w="0" w:type="dxa"/>
              <w:right w:w="30" w:type="dxa"/>
            </w:tcMar>
            <w:vAlign w:val="center"/>
          </w:tcPr>
          <w:p w14:paraId="5DB15884">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847" w:type="dxa"/>
            <w:tcMar>
              <w:top w:w="0" w:type="dxa"/>
              <w:left w:w="30" w:type="dxa"/>
              <w:bottom w:w="0" w:type="dxa"/>
              <w:right w:w="30" w:type="dxa"/>
            </w:tcMar>
            <w:vAlign w:val="center"/>
          </w:tcPr>
          <w:p w14:paraId="1CF0C2AE">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1次/天</w:t>
            </w:r>
          </w:p>
        </w:tc>
        <w:tc>
          <w:tcPr>
            <w:tcW w:w="994" w:type="dxa"/>
            <w:tcMar>
              <w:top w:w="0" w:type="dxa"/>
              <w:left w:w="30" w:type="dxa"/>
              <w:bottom w:w="0" w:type="dxa"/>
              <w:right w:w="30" w:type="dxa"/>
            </w:tcMar>
            <w:vAlign w:val="center"/>
          </w:tcPr>
          <w:p w14:paraId="53898E30">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驻守</w:t>
            </w:r>
          </w:p>
        </w:tc>
        <w:tc>
          <w:tcPr>
            <w:tcW w:w="1612" w:type="dxa"/>
            <w:tcMar>
              <w:top w:w="0" w:type="dxa"/>
              <w:left w:w="30" w:type="dxa"/>
              <w:bottom w:w="0" w:type="dxa"/>
              <w:right w:w="30" w:type="dxa"/>
            </w:tcMar>
            <w:vAlign w:val="center"/>
          </w:tcPr>
          <w:p w14:paraId="2C7A07E8">
            <w:pPr>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sz w:val="24"/>
                <w:szCs w:val="24"/>
                <w:highlight w:val="none"/>
              </w:rPr>
            </w:pPr>
          </w:p>
        </w:tc>
        <w:tc>
          <w:tcPr>
            <w:tcW w:w="1729" w:type="dxa"/>
            <w:tcMar>
              <w:top w:w="0" w:type="dxa"/>
              <w:left w:w="30" w:type="dxa"/>
              <w:bottom w:w="0" w:type="dxa"/>
              <w:right w:w="30" w:type="dxa"/>
            </w:tcMar>
            <w:vAlign w:val="center"/>
          </w:tcPr>
          <w:p w14:paraId="0C3FBAE5">
            <w:pPr>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sz w:val="24"/>
                <w:szCs w:val="24"/>
                <w:highlight w:val="none"/>
              </w:rPr>
            </w:pPr>
          </w:p>
        </w:tc>
      </w:tr>
      <w:tr w14:paraId="40DE8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04" w:hRule="atLeast"/>
          <w:jc w:val="center"/>
        </w:trPr>
        <w:tc>
          <w:tcPr>
            <w:tcW w:w="410" w:type="dxa"/>
            <w:tcMar>
              <w:top w:w="0" w:type="dxa"/>
              <w:left w:w="30" w:type="dxa"/>
              <w:bottom w:w="0" w:type="dxa"/>
              <w:right w:w="30" w:type="dxa"/>
            </w:tcMar>
            <w:vAlign w:val="center"/>
          </w:tcPr>
          <w:p w14:paraId="19040E0B">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12</w:t>
            </w:r>
          </w:p>
        </w:tc>
        <w:tc>
          <w:tcPr>
            <w:tcW w:w="900" w:type="dxa"/>
            <w:tcMar>
              <w:top w:w="0" w:type="dxa"/>
              <w:left w:w="30" w:type="dxa"/>
              <w:bottom w:w="0" w:type="dxa"/>
              <w:right w:w="30" w:type="dxa"/>
            </w:tcMar>
            <w:vAlign w:val="center"/>
          </w:tcPr>
          <w:p w14:paraId="5816B286">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运送数据汇总</w:t>
            </w:r>
          </w:p>
        </w:tc>
        <w:tc>
          <w:tcPr>
            <w:tcW w:w="1075" w:type="dxa"/>
            <w:tcMar>
              <w:top w:w="0" w:type="dxa"/>
              <w:left w:w="30" w:type="dxa"/>
              <w:bottom w:w="0" w:type="dxa"/>
              <w:right w:w="30" w:type="dxa"/>
            </w:tcMar>
            <w:vAlign w:val="center"/>
          </w:tcPr>
          <w:p w14:paraId="6CB8ED1B">
            <w:pPr>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sz w:val="24"/>
                <w:szCs w:val="24"/>
                <w:highlight w:val="none"/>
              </w:rPr>
            </w:pPr>
          </w:p>
        </w:tc>
        <w:tc>
          <w:tcPr>
            <w:tcW w:w="873" w:type="dxa"/>
            <w:tcMar>
              <w:top w:w="0" w:type="dxa"/>
              <w:left w:w="30" w:type="dxa"/>
              <w:bottom w:w="0" w:type="dxa"/>
              <w:right w:w="30" w:type="dxa"/>
            </w:tcMar>
            <w:vAlign w:val="center"/>
          </w:tcPr>
          <w:p w14:paraId="01547324">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847" w:type="dxa"/>
            <w:tcMar>
              <w:top w:w="0" w:type="dxa"/>
              <w:left w:w="30" w:type="dxa"/>
              <w:bottom w:w="0" w:type="dxa"/>
              <w:right w:w="30" w:type="dxa"/>
            </w:tcMar>
            <w:vAlign w:val="center"/>
          </w:tcPr>
          <w:p w14:paraId="73E40E78">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1次/月</w:t>
            </w:r>
          </w:p>
        </w:tc>
        <w:tc>
          <w:tcPr>
            <w:tcW w:w="994" w:type="dxa"/>
            <w:tcMar>
              <w:top w:w="0" w:type="dxa"/>
              <w:left w:w="30" w:type="dxa"/>
              <w:bottom w:w="0" w:type="dxa"/>
              <w:right w:w="30" w:type="dxa"/>
            </w:tcMar>
            <w:vAlign w:val="center"/>
          </w:tcPr>
          <w:p w14:paraId="487DA129">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受理中心</w:t>
            </w:r>
          </w:p>
        </w:tc>
        <w:tc>
          <w:tcPr>
            <w:tcW w:w="1612" w:type="dxa"/>
            <w:tcMar>
              <w:top w:w="0" w:type="dxa"/>
              <w:left w:w="30" w:type="dxa"/>
              <w:bottom w:w="0" w:type="dxa"/>
              <w:right w:w="30" w:type="dxa"/>
            </w:tcMar>
            <w:vAlign w:val="center"/>
          </w:tcPr>
          <w:p w14:paraId="73B125D7">
            <w:pPr>
              <w:keepNext w:val="0"/>
              <w:keepLines w:val="0"/>
              <w:pageBreakBefore w:val="0"/>
              <w:widowControl/>
              <w:kinsoku/>
              <w:wordWrap/>
              <w:overflowPunct/>
              <w:topLinePunct w:val="0"/>
              <w:autoSpaceDE/>
              <w:autoSpaceDN/>
              <w:bidi w:val="0"/>
              <w:adjustRightInd/>
              <w:snapToGrid w:val="0"/>
              <w:spacing w:line="320" w:lineRule="exact"/>
              <w:ind w:right="0" w:firstLine="0" w:firstLineChars="0"/>
              <w:jc w:val="center"/>
              <w:textAlignment w:val="auto"/>
              <w:rPr>
                <w:rFonts w:hint="eastAsia" w:ascii="仿宋" w:hAnsi="仿宋" w:eastAsia="仿宋" w:cs="仿宋"/>
                <w:sz w:val="24"/>
                <w:szCs w:val="24"/>
                <w:highlight w:val="none"/>
              </w:rPr>
            </w:pPr>
          </w:p>
        </w:tc>
        <w:tc>
          <w:tcPr>
            <w:tcW w:w="1729" w:type="dxa"/>
            <w:tcMar>
              <w:top w:w="0" w:type="dxa"/>
              <w:left w:w="30" w:type="dxa"/>
              <w:bottom w:w="0" w:type="dxa"/>
              <w:right w:w="30" w:type="dxa"/>
            </w:tcMar>
            <w:vAlign w:val="center"/>
          </w:tcPr>
          <w:p w14:paraId="76E6B39D">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随时查看</w:t>
            </w:r>
          </w:p>
        </w:tc>
      </w:tr>
    </w:tbl>
    <w:p w14:paraId="6D19C47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p>
    <w:p w14:paraId="34D96337">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黑体" w:hAnsi="黑体" w:eastAsia="黑体" w:cs="黑体"/>
          <w:sz w:val="28"/>
          <w:szCs w:val="36"/>
          <w:lang w:val="en-US" w:eastAsia="zh-CN"/>
        </w:rPr>
        <w:t>五、绿化养护服务的内容及要求</w:t>
      </w:r>
    </w:p>
    <w:p w14:paraId="3ABBB8C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1.服务项目和服务质量：</w:t>
      </w:r>
    </w:p>
    <w:p w14:paraId="791E87D2">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（1）服务范围：院区红线图范围内的所有医院种植绿植（租赁绿植除外）。</w:t>
      </w:r>
    </w:p>
    <w:p w14:paraId="79A5A24D">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（2）服务内容：包含日常养护、绿化改造、绿化垃圾清理清运、临时摆花（需要时）等。</w:t>
      </w:r>
    </w:p>
    <w:p w14:paraId="0B3A55ED">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绿化养护指包括绿化区域内的垃圾清理、绿化植物淋水、施肥、除杂草、病虫害防治、整形修剪、养护中必要的培土、缺死植物的补种。在台风和暴雨等恶劣自然天气来临之前，中标人要积极采取应对措施，对高大乔木进行支架加固，做好排水防涝防倒伏工作，台风和暴雨过后要及时派人检查绿植受损情况，尽快清除路面及绿化带内残枝败叶，减少交通堵塞。</w:t>
      </w:r>
    </w:p>
    <w:p w14:paraId="57792187">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（3）配置要求：包含但不限于：修枝剪、高枝剪、油锯、割草机、绿篱机、打药机等主要工具。</w:t>
      </w:r>
    </w:p>
    <w:p w14:paraId="3FAC700E">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2.日常养护：指对合同区域内的绿化植物进行修剪、施肥、病虫害防治、浇水、松土、补苗补草、除杂草、砍草边、老化苗木的更新复壮、绿化带杂物清理等常规工作。</w:t>
      </w:r>
    </w:p>
    <w:p w14:paraId="6FF9E72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3.绿化改造：指对植物进行日常养护后，因景观需求对原有植物进行更换和补充需要的费用由采购人承担，中标人负责提出改善方案并落实执行。</w:t>
      </w:r>
    </w:p>
    <w:p w14:paraId="67717B65">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4.绿化垃圾清理清运：指由于从事绿化养护工作产生的绿化垃圾的清运。</w:t>
      </w:r>
    </w:p>
    <w:p w14:paraId="63FFF373">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5.临时摆花：指采购人为营造节日气氛或接待需要，临时要求中标人配合在指定区域摆放时花并负责养护。所产生的人工费用由中标人承担，时花采购费用由采购人承担。</w:t>
      </w:r>
    </w:p>
    <w:p w14:paraId="2E98B27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p>
    <w:p w14:paraId="3046A82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黑体" w:hAnsi="黑体" w:eastAsia="黑体" w:cs="黑体"/>
          <w:sz w:val="28"/>
          <w:szCs w:val="36"/>
          <w:lang w:val="en-US" w:eastAsia="zh-CN"/>
        </w:rPr>
        <w:t>六、垃圾收集转运服务的内容及要求</w:t>
      </w:r>
    </w:p>
    <w:p w14:paraId="364127A9">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1.收集转运要求</w:t>
      </w:r>
    </w:p>
    <w:p w14:paraId="2BCE7996">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（1）垃圾收集转运要求；垃圾收集转运要求每日至少两次，医废分别在上午12:00之前和17:00之前完成收集转运（特殊情况可协商后进行调整）。</w:t>
      </w:r>
    </w:p>
    <w:p w14:paraId="02DC90AD">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（2）医废转运车辆必须是符合院感要求的专用密封加盖车辆，按规定的固定路线收集转运。</w:t>
      </w:r>
    </w:p>
    <w:p w14:paraId="1397FF47">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（3）医废收集必须使用医院的医废信息管理系统和科室护士进行交接称重、记录。</w:t>
      </w:r>
    </w:p>
    <w:p w14:paraId="0D66AB9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（4）负责医疗垃圾的保管工作，设有专门的保管员。医废存放的暂存点要上门锁，保持密闭，禁止无关人员进入。</w:t>
      </w:r>
    </w:p>
    <w:p w14:paraId="255D284F">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（5）生活垃圾要按垃圾分类进行收集，每日收集时间为上午一次，下午一次。如果遇到特殊情况需要增加收集次数。</w:t>
      </w:r>
    </w:p>
    <w:p w14:paraId="516E148D">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（6）生活垃圾转运车要密闭加盖。</w:t>
      </w:r>
    </w:p>
    <w:p w14:paraId="7E8A095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（7）负责其他危废的转运、登记、保管、交接工作。</w:t>
      </w:r>
    </w:p>
    <w:p w14:paraId="2C364709">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（8）负责对固体废物电子联单的网上录入和第三方机构的交接工作。</w:t>
      </w:r>
    </w:p>
    <w:p w14:paraId="4DC330B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（9）负责对未被污染输液瓶的称重、收集、登记、交接、保管工作，以及和第三方机构的过磅交接工作。</w:t>
      </w:r>
    </w:p>
    <w:p w14:paraId="3CC22ED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2.人员配置：</w:t>
      </w:r>
    </w:p>
    <w:p w14:paraId="7AC7A78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（1）生活垃圾和医废专门收集转运人员应根据院感要求配置，有专门的收集员、保管员及未被污染输液瓶收集人员。</w:t>
      </w:r>
    </w:p>
    <w:p w14:paraId="03E4F20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（2）垃圾收集转运人员要按规定穿戴防护用具。</w:t>
      </w:r>
    </w:p>
    <w:p w14:paraId="629B36C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（3）垃圾收集转运人员由中标人负责给每位员工进行每年一次的相关项目体检（至少包含肝功能、输血前检查、拍片），合格后方可上岗。</w:t>
      </w:r>
    </w:p>
    <w:p w14:paraId="6651B50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p>
    <w:p w14:paraId="1F4990C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黑体" w:hAnsi="黑体" w:eastAsia="黑体" w:cs="黑体"/>
          <w:sz w:val="28"/>
          <w:szCs w:val="36"/>
          <w:lang w:val="en-US" w:eastAsia="zh-CN"/>
        </w:rPr>
        <w:t>七、工程服务的内容及要求</w:t>
      </w:r>
    </w:p>
    <w:p w14:paraId="12842C5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1.设施设备运行与服务基本要求</w:t>
      </w:r>
    </w:p>
    <w:p w14:paraId="24F105DE">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高压配电、发电机组运行与管理。定期对柴油发电机组进行运行测试，一旦出现突发状况，保障柴油发电机组能立即投入使用。熟悉医院供配电容量、开关分布，熟悉重要科室（部门）的开关位置，在应急情况下能分辨各个科室的重要等级，从而保证医院出现突发状况下的应急供电。</w:t>
      </w:r>
    </w:p>
    <w:p w14:paraId="053B1866">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（2）二次供水系统的运行与巡检。</w:t>
      </w:r>
    </w:p>
    <w:p w14:paraId="5C784A9D">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（3）液氧站的运行与巡检。</w:t>
      </w:r>
    </w:p>
    <w:p w14:paraId="0692F75F">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（4）压力容器的运行与巡检。</w:t>
      </w:r>
    </w:p>
    <w:p w14:paraId="1E86141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（5）热水系统的运行与巡检。</w:t>
      </w:r>
    </w:p>
    <w:p w14:paraId="0770F8EB">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（6）中央空调系统与新风系统的运行与巡检（不含中央空调、分体空调的维修与保养）。</w:t>
      </w:r>
    </w:p>
    <w:p w14:paraId="78CE12EE">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（7）楼宇水电设备设施（含弱电、ICU手术室隔离变电源、二次回路）巡检与相关小型安装。</w:t>
      </w:r>
    </w:p>
    <w:p w14:paraId="2A69CC8E">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（8）全院排风设施、设备及控制箱巡查。</w:t>
      </w:r>
    </w:p>
    <w:p w14:paraId="20527E76">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（9）医院机电设施（如水泵）、电动设施（如电动门）巡查。</w:t>
      </w:r>
    </w:p>
    <w:p w14:paraId="631BA27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（10）木工零星维修、门窗、橱柜、锁具、桌椅维修及相关小型安装。</w:t>
      </w:r>
    </w:p>
    <w:p w14:paraId="46922F19">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11）特种岗位须按照国家有关规定持证上岗。电力相关岗位人员必须持有高低压电工证，其中高压证5人。废污水处理工证/自动监控（污废水）运行工证2人。根据医院实际需求配备电梯安全管理员（持有电梯安全管理和作业人员证）。</w:t>
      </w:r>
    </w:p>
    <w:p w14:paraId="4F23716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（12）普通管道疏通，由中标人承担，如疏通不了，涉及更换管道、设备疏通等问题，则由采购人协调第三方公司进行处理，费用由采购人承担。</w:t>
      </w:r>
    </w:p>
    <w:p w14:paraId="5FF0067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（13）能源管理。每天进行总水电核算与比对，对发现的异常状况及时进行检查处理，及时消除补水异常、耗电异常的状况。每月将用水、电的情况报告总务。</w:t>
      </w:r>
    </w:p>
    <w:p w14:paraId="1594DFE6">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（14）给排水系统、集水井、潜水泵的运行、巡检。</w:t>
      </w:r>
    </w:p>
    <w:p w14:paraId="608723A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（15）相关水、电等安装和维修所需的工具由中标人配备。维修材料更换由采购人提供。</w:t>
      </w:r>
    </w:p>
    <w:p w14:paraId="761F823D">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（16）主动熟悉医院电气、给排水相关开关、阀门位置，熟练医院各类水、电设施操作。协助医院建立完整的蓝图目录，完整的设备清单，阀门图表，管道标志，电气回路图和相应的控制区域，仪表运行范围等。</w:t>
      </w:r>
    </w:p>
    <w:p w14:paraId="55594DA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17）中标人必须对医院的高压安全防护用具、操作用具做好日常检查并按规定位置摆放，并按规范及时送检验机构进行检验，费用由采购人承担。中标人使用的各种设备、用品用具、防护用品等由采购人提供，其制造标准、安装标准及技术规范等必须符合现行我国相应的标准、规范要求。</w:t>
      </w:r>
    </w:p>
    <w:p w14:paraId="4529469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（18）高压配电室要求24小时值班。</w:t>
      </w:r>
    </w:p>
    <w:p w14:paraId="40FB950F">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（19）坚持每工作日巡查制度。做好各项文字记录。</w:t>
      </w:r>
    </w:p>
    <w:p w14:paraId="2C05DD4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（20）每天24小时提供紧急维修服务（含水、电紧急维修服务），不得推脱让科室自行解决，做到首接责任制，若无法维修应马上上报给总务部协调解决。遇突发故障需配合院方安排充足人员处置。</w:t>
      </w:r>
    </w:p>
    <w:p w14:paraId="0D1E6908">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（21）每天安排定时对水电设施设备进行巡检并记录，及时做到医院的水电设施设备不用就随手关停。协助医院做好节能、节电和节水的管理。严格控制中央空调运行，以及公共区域照明、空调温度设置。</w:t>
      </w:r>
    </w:p>
    <w:p w14:paraId="283B6B62">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（22）节约维修成本，跟踪维修质量。维修产生的所有材料费用由采购人承担，维修以修为主，对能够更换配件的不允许更换整件；对更换后的废弃材料，有使用价值的要充分加以利用。</w:t>
      </w:r>
    </w:p>
    <w:p w14:paraId="07CAB0B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（23）协助医院全面收集、整理、编制各专业图纸、设备合同、设备资料及竣工验收资料，并建立设备资料档案库。</w:t>
      </w:r>
    </w:p>
    <w:p w14:paraId="7A7D913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（24）简易医疗设备巡检与协助维修。 中标人须将病床、轮椅、平车、医疗设备带、正负压机房、红外线治疗灯等通用类简易医疗设备纳入日常巡检范畴，负责其紧固、润滑、轮组更换、电源线修复等一般性硬件故障的排除与维修。对于涉及核心电路、主板或需专业校准的复杂故障，经中标人技术人员现场判定并出具初步故障说明后，由中标人协助采购人及时报设备科或第三方服务商处理，并跟踪维修进度直至恢复使用。中标人不得以“非工程设备”为由拒绝处理或要求科室自行报修。</w:t>
      </w:r>
    </w:p>
    <w:p w14:paraId="203190F9">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2.设施设备运行与维护具体工作要求</w:t>
      </w:r>
    </w:p>
    <w:tbl>
      <w:tblPr>
        <w:tblStyle w:val="5"/>
        <w:tblW w:w="77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5860"/>
        <w:gridCol w:w="1372"/>
      </w:tblGrid>
      <w:tr w14:paraId="303E9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0" w:type="dxa"/>
            <w:vAlign w:val="center"/>
          </w:tcPr>
          <w:p w14:paraId="52B66C0E">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序号</w:t>
            </w:r>
          </w:p>
        </w:tc>
        <w:tc>
          <w:tcPr>
            <w:tcW w:w="5860" w:type="dxa"/>
            <w:vAlign w:val="center"/>
          </w:tcPr>
          <w:p w14:paraId="5193CCEF">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服务内容</w:t>
            </w:r>
          </w:p>
        </w:tc>
        <w:tc>
          <w:tcPr>
            <w:tcW w:w="1372" w:type="dxa"/>
            <w:vAlign w:val="center"/>
          </w:tcPr>
          <w:p w14:paraId="0BE6B888">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频次</w:t>
            </w:r>
          </w:p>
        </w:tc>
      </w:tr>
      <w:tr w14:paraId="1BEF0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0" w:type="dxa"/>
            <w:vAlign w:val="center"/>
          </w:tcPr>
          <w:p w14:paraId="52A6D98F">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w:t>
            </w:r>
          </w:p>
        </w:tc>
        <w:tc>
          <w:tcPr>
            <w:tcW w:w="5860" w:type="dxa"/>
            <w:vAlign w:val="center"/>
          </w:tcPr>
          <w:p w14:paraId="40BE4CFB">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照明、插座、排气扇、开关及其线路维修与小型加装工程。</w:t>
            </w:r>
          </w:p>
        </w:tc>
        <w:tc>
          <w:tcPr>
            <w:tcW w:w="1372" w:type="dxa"/>
            <w:vAlign w:val="center"/>
          </w:tcPr>
          <w:p w14:paraId="03F8D42D">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按需</w:t>
            </w:r>
          </w:p>
        </w:tc>
      </w:tr>
      <w:tr w14:paraId="28E6D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0" w:type="dxa"/>
            <w:vAlign w:val="center"/>
          </w:tcPr>
          <w:p w14:paraId="67BB1F6E">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w:t>
            </w:r>
          </w:p>
        </w:tc>
        <w:tc>
          <w:tcPr>
            <w:tcW w:w="5860" w:type="dxa"/>
            <w:vAlign w:val="center"/>
          </w:tcPr>
          <w:p w14:paraId="365C854A">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马桶、洗手盆、洁具、管道疏通与维修。</w:t>
            </w:r>
          </w:p>
        </w:tc>
        <w:tc>
          <w:tcPr>
            <w:tcW w:w="1372" w:type="dxa"/>
            <w:vAlign w:val="center"/>
          </w:tcPr>
          <w:p w14:paraId="25E46BCF">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按需</w:t>
            </w:r>
          </w:p>
        </w:tc>
      </w:tr>
      <w:tr w14:paraId="33982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0" w:type="dxa"/>
            <w:vAlign w:val="center"/>
          </w:tcPr>
          <w:p w14:paraId="76C591F8">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w:t>
            </w:r>
          </w:p>
        </w:tc>
        <w:tc>
          <w:tcPr>
            <w:tcW w:w="5860" w:type="dxa"/>
            <w:vAlign w:val="center"/>
          </w:tcPr>
          <w:p w14:paraId="5DF2EB5F">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各科室的水电、设备日常巡检。</w:t>
            </w:r>
          </w:p>
        </w:tc>
        <w:tc>
          <w:tcPr>
            <w:tcW w:w="1372" w:type="dxa"/>
            <w:vAlign w:val="center"/>
          </w:tcPr>
          <w:p w14:paraId="787CCA16">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1次/月</w:t>
            </w:r>
          </w:p>
        </w:tc>
      </w:tr>
      <w:tr w14:paraId="11E42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0" w:type="dxa"/>
            <w:vAlign w:val="center"/>
          </w:tcPr>
          <w:p w14:paraId="1A46FC48">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w:t>
            </w:r>
          </w:p>
        </w:tc>
        <w:tc>
          <w:tcPr>
            <w:tcW w:w="5860" w:type="dxa"/>
            <w:vAlign w:val="center"/>
          </w:tcPr>
          <w:p w14:paraId="1CA512F7">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重要科室配电间与设施日常巡检。</w:t>
            </w:r>
          </w:p>
        </w:tc>
        <w:tc>
          <w:tcPr>
            <w:tcW w:w="1372" w:type="dxa"/>
            <w:vAlign w:val="center"/>
          </w:tcPr>
          <w:p w14:paraId="617339CB">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1次/周</w:t>
            </w:r>
          </w:p>
        </w:tc>
      </w:tr>
      <w:tr w14:paraId="17DDE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0" w:type="dxa"/>
            <w:vAlign w:val="center"/>
          </w:tcPr>
          <w:p w14:paraId="1AFD6C46">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w:t>
            </w:r>
          </w:p>
        </w:tc>
        <w:tc>
          <w:tcPr>
            <w:tcW w:w="5860" w:type="dxa"/>
            <w:vAlign w:val="center"/>
          </w:tcPr>
          <w:p w14:paraId="444EC8E2">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与供电、水务部门的工作配合。</w:t>
            </w:r>
          </w:p>
        </w:tc>
        <w:tc>
          <w:tcPr>
            <w:tcW w:w="1372" w:type="dxa"/>
            <w:vAlign w:val="center"/>
          </w:tcPr>
          <w:p w14:paraId="0C49E441">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按需</w:t>
            </w:r>
          </w:p>
        </w:tc>
      </w:tr>
      <w:tr w14:paraId="1B4D4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560" w:type="dxa"/>
            <w:vAlign w:val="center"/>
          </w:tcPr>
          <w:p w14:paraId="51454B02">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6</w:t>
            </w:r>
          </w:p>
        </w:tc>
        <w:tc>
          <w:tcPr>
            <w:tcW w:w="5860" w:type="dxa"/>
            <w:vAlign w:val="center"/>
          </w:tcPr>
          <w:p w14:paraId="2F375519">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发电机运行、定时开机试运行测试，做好相关记录与日常维护。</w:t>
            </w:r>
          </w:p>
        </w:tc>
        <w:tc>
          <w:tcPr>
            <w:tcW w:w="1372" w:type="dxa"/>
            <w:vAlign w:val="center"/>
          </w:tcPr>
          <w:p w14:paraId="0FE44F9B">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1次/月</w:t>
            </w:r>
          </w:p>
        </w:tc>
      </w:tr>
      <w:tr w14:paraId="6DDAB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0" w:type="dxa"/>
            <w:vAlign w:val="center"/>
          </w:tcPr>
          <w:p w14:paraId="0CF5084C">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7</w:t>
            </w:r>
          </w:p>
        </w:tc>
        <w:tc>
          <w:tcPr>
            <w:tcW w:w="5860" w:type="dxa"/>
            <w:vAlign w:val="center"/>
          </w:tcPr>
          <w:p w14:paraId="09B30912">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机电设备的预防保养（如加油、紧固螺丝、除尘等）。</w:t>
            </w:r>
          </w:p>
        </w:tc>
        <w:tc>
          <w:tcPr>
            <w:tcW w:w="1372" w:type="dxa"/>
            <w:vAlign w:val="center"/>
          </w:tcPr>
          <w:p w14:paraId="0325D11B">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4次/年</w:t>
            </w:r>
          </w:p>
        </w:tc>
      </w:tr>
      <w:tr w14:paraId="720A9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0" w:type="dxa"/>
            <w:vAlign w:val="center"/>
          </w:tcPr>
          <w:p w14:paraId="09425AAA">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8</w:t>
            </w:r>
          </w:p>
        </w:tc>
        <w:tc>
          <w:tcPr>
            <w:tcW w:w="5860" w:type="dxa"/>
            <w:vAlign w:val="center"/>
          </w:tcPr>
          <w:p w14:paraId="651978A1">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高、低压配电值班运行管理与巡查。</w:t>
            </w:r>
          </w:p>
        </w:tc>
        <w:tc>
          <w:tcPr>
            <w:tcW w:w="1372" w:type="dxa"/>
            <w:vAlign w:val="center"/>
          </w:tcPr>
          <w:p w14:paraId="04DEB044">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4次/日</w:t>
            </w:r>
          </w:p>
        </w:tc>
      </w:tr>
      <w:tr w14:paraId="038F9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0" w:type="dxa"/>
            <w:vAlign w:val="center"/>
          </w:tcPr>
          <w:p w14:paraId="22742E2E">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9</w:t>
            </w:r>
          </w:p>
        </w:tc>
        <w:tc>
          <w:tcPr>
            <w:tcW w:w="5860" w:type="dxa"/>
            <w:vAlign w:val="center"/>
          </w:tcPr>
          <w:p w14:paraId="2019DECB">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全院能源消耗计量、记录和分析与节能管理。</w:t>
            </w:r>
          </w:p>
        </w:tc>
        <w:tc>
          <w:tcPr>
            <w:tcW w:w="1372" w:type="dxa"/>
            <w:vAlign w:val="center"/>
          </w:tcPr>
          <w:p w14:paraId="249C982E">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1次/月</w:t>
            </w:r>
          </w:p>
        </w:tc>
      </w:tr>
      <w:tr w14:paraId="1879C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0" w:type="dxa"/>
            <w:vAlign w:val="center"/>
          </w:tcPr>
          <w:p w14:paraId="7528B787">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10</w:t>
            </w:r>
          </w:p>
        </w:tc>
        <w:tc>
          <w:tcPr>
            <w:tcW w:w="5860" w:type="dxa"/>
            <w:vAlign w:val="center"/>
          </w:tcPr>
          <w:p w14:paraId="55390366">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各楼层强电井日常巡查。</w:t>
            </w:r>
          </w:p>
        </w:tc>
        <w:tc>
          <w:tcPr>
            <w:tcW w:w="1372" w:type="dxa"/>
            <w:vAlign w:val="center"/>
          </w:tcPr>
          <w:p w14:paraId="53937D57">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1次/月</w:t>
            </w:r>
          </w:p>
        </w:tc>
      </w:tr>
      <w:tr w14:paraId="0437E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0" w:type="dxa"/>
            <w:vAlign w:val="center"/>
          </w:tcPr>
          <w:p w14:paraId="5F200FA8">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11</w:t>
            </w:r>
          </w:p>
        </w:tc>
        <w:tc>
          <w:tcPr>
            <w:tcW w:w="5860" w:type="dxa"/>
            <w:vAlign w:val="center"/>
          </w:tcPr>
          <w:p w14:paraId="4AAF41A8">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发电机房日常巡查。</w:t>
            </w:r>
          </w:p>
        </w:tc>
        <w:tc>
          <w:tcPr>
            <w:tcW w:w="1372" w:type="dxa"/>
            <w:vAlign w:val="center"/>
          </w:tcPr>
          <w:p w14:paraId="131777DA">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1次/日</w:t>
            </w:r>
          </w:p>
        </w:tc>
      </w:tr>
      <w:tr w14:paraId="0F610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jc w:val="center"/>
        </w:trPr>
        <w:tc>
          <w:tcPr>
            <w:tcW w:w="560" w:type="dxa"/>
            <w:vAlign w:val="center"/>
          </w:tcPr>
          <w:p w14:paraId="04334E1F">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12</w:t>
            </w:r>
          </w:p>
        </w:tc>
        <w:tc>
          <w:tcPr>
            <w:tcW w:w="5860" w:type="dxa"/>
            <w:vAlign w:val="center"/>
          </w:tcPr>
          <w:p w14:paraId="386E652A">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二次供水（含冷、热水）</w:t>
            </w:r>
            <w:r>
              <w:rPr>
                <w:rFonts w:hint="eastAsia" w:ascii="仿宋" w:hAnsi="仿宋" w:eastAsia="仿宋" w:cs="仿宋"/>
                <w:kern w:val="0"/>
                <w:sz w:val="24"/>
                <w:szCs w:val="24"/>
                <w:highlight w:val="none"/>
                <w:lang w:eastAsia="zh-CN"/>
              </w:rPr>
              <w:t>及</w:t>
            </w:r>
            <w:r>
              <w:rPr>
                <w:rFonts w:hint="eastAsia" w:ascii="仿宋" w:hAnsi="仿宋" w:eastAsia="仿宋" w:cs="仿宋"/>
                <w:kern w:val="0"/>
                <w:sz w:val="24"/>
                <w:szCs w:val="24"/>
                <w:highlight w:val="none"/>
              </w:rPr>
              <w:t>配电柜设备运行与巡查。</w:t>
            </w:r>
          </w:p>
        </w:tc>
        <w:tc>
          <w:tcPr>
            <w:tcW w:w="1372" w:type="dxa"/>
            <w:vAlign w:val="center"/>
          </w:tcPr>
          <w:p w14:paraId="19D72ADD">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1次/日</w:t>
            </w:r>
          </w:p>
        </w:tc>
      </w:tr>
      <w:tr w14:paraId="30648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0" w:type="dxa"/>
            <w:vAlign w:val="center"/>
          </w:tcPr>
          <w:p w14:paraId="6F49E7AB">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13</w:t>
            </w:r>
          </w:p>
        </w:tc>
        <w:tc>
          <w:tcPr>
            <w:tcW w:w="5860" w:type="dxa"/>
            <w:vAlign w:val="center"/>
          </w:tcPr>
          <w:p w14:paraId="6C721060">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屋面机电设备巡查</w:t>
            </w:r>
          </w:p>
        </w:tc>
        <w:tc>
          <w:tcPr>
            <w:tcW w:w="1372" w:type="dxa"/>
            <w:vAlign w:val="center"/>
          </w:tcPr>
          <w:p w14:paraId="4CB72964">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1次/日</w:t>
            </w:r>
          </w:p>
        </w:tc>
      </w:tr>
      <w:tr w14:paraId="7B372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0" w:type="dxa"/>
            <w:vAlign w:val="center"/>
          </w:tcPr>
          <w:p w14:paraId="499BA746">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14</w:t>
            </w:r>
          </w:p>
        </w:tc>
        <w:tc>
          <w:tcPr>
            <w:tcW w:w="5860" w:type="dxa"/>
            <w:vAlign w:val="center"/>
          </w:tcPr>
          <w:p w14:paraId="5FA036C6">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协助医院各类</w:t>
            </w:r>
            <w:r>
              <w:rPr>
                <w:rFonts w:hint="eastAsia" w:ascii="仿宋" w:hAnsi="仿宋" w:eastAsia="仿宋" w:cs="仿宋"/>
                <w:kern w:val="0"/>
                <w:sz w:val="24"/>
                <w:szCs w:val="24"/>
                <w:highlight w:val="none"/>
                <w:lang w:eastAsia="zh-CN"/>
              </w:rPr>
              <w:t>应急预案演练</w:t>
            </w:r>
            <w:r>
              <w:rPr>
                <w:rFonts w:hint="eastAsia" w:ascii="仿宋" w:hAnsi="仿宋" w:eastAsia="仿宋" w:cs="仿宋"/>
                <w:kern w:val="0"/>
                <w:sz w:val="24"/>
                <w:szCs w:val="24"/>
                <w:highlight w:val="none"/>
              </w:rPr>
              <w:t>（如停电、停水、电梯困人等）</w:t>
            </w:r>
          </w:p>
        </w:tc>
        <w:tc>
          <w:tcPr>
            <w:tcW w:w="1372" w:type="dxa"/>
            <w:vAlign w:val="center"/>
          </w:tcPr>
          <w:p w14:paraId="3C03BD66">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2次/年</w:t>
            </w:r>
          </w:p>
        </w:tc>
      </w:tr>
      <w:tr w14:paraId="1A442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560" w:type="dxa"/>
            <w:vAlign w:val="center"/>
          </w:tcPr>
          <w:p w14:paraId="3BE9F9B2">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15</w:t>
            </w:r>
          </w:p>
        </w:tc>
        <w:tc>
          <w:tcPr>
            <w:tcW w:w="5860" w:type="dxa"/>
            <w:vAlign w:val="center"/>
          </w:tcPr>
          <w:p w14:paraId="2644C843">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提供应急协助，如突发状况的应急保障（破锁、临时供电）。</w:t>
            </w:r>
          </w:p>
        </w:tc>
        <w:tc>
          <w:tcPr>
            <w:tcW w:w="1372" w:type="dxa"/>
            <w:vAlign w:val="center"/>
          </w:tcPr>
          <w:p w14:paraId="39372658">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按需</w:t>
            </w:r>
          </w:p>
        </w:tc>
      </w:tr>
      <w:tr w14:paraId="328E1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0" w:type="dxa"/>
            <w:vAlign w:val="center"/>
          </w:tcPr>
          <w:p w14:paraId="18FC2A38">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16</w:t>
            </w:r>
          </w:p>
        </w:tc>
        <w:tc>
          <w:tcPr>
            <w:tcW w:w="5860" w:type="dxa"/>
            <w:vAlign w:val="center"/>
          </w:tcPr>
          <w:p w14:paraId="38993033">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协助电梯困人救援工作。</w:t>
            </w:r>
          </w:p>
        </w:tc>
        <w:tc>
          <w:tcPr>
            <w:tcW w:w="1372" w:type="dxa"/>
            <w:vAlign w:val="center"/>
          </w:tcPr>
          <w:p w14:paraId="0869B387">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按需</w:t>
            </w:r>
          </w:p>
        </w:tc>
      </w:tr>
      <w:tr w14:paraId="0B0A4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0" w:type="dxa"/>
            <w:vAlign w:val="center"/>
          </w:tcPr>
          <w:p w14:paraId="3167DD69">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17</w:t>
            </w:r>
          </w:p>
        </w:tc>
        <w:tc>
          <w:tcPr>
            <w:tcW w:w="5860" w:type="dxa"/>
            <w:vAlign w:val="center"/>
          </w:tcPr>
          <w:p w14:paraId="4048DADF">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新风系统机房、设备日常巡查。</w:t>
            </w:r>
          </w:p>
        </w:tc>
        <w:tc>
          <w:tcPr>
            <w:tcW w:w="1372" w:type="dxa"/>
            <w:vAlign w:val="center"/>
          </w:tcPr>
          <w:p w14:paraId="7A85E05B">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1次/周</w:t>
            </w:r>
          </w:p>
        </w:tc>
      </w:tr>
      <w:tr w14:paraId="3C1F7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0" w:type="dxa"/>
            <w:vAlign w:val="center"/>
          </w:tcPr>
          <w:p w14:paraId="01BA68EA">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18</w:t>
            </w:r>
          </w:p>
        </w:tc>
        <w:tc>
          <w:tcPr>
            <w:tcW w:w="5860" w:type="dxa"/>
            <w:vAlign w:val="center"/>
          </w:tcPr>
          <w:p w14:paraId="4181E003">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集水井、管道井设施设备巡查。</w:t>
            </w:r>
          </w:p>
        </w:tc>
        <w:tc>
          <w:tcPr>
            <w:tcW w:w="1372" w:type="dxa"/>
            <w:vAlign w:val="center"/>
          </w:tcPr>
          <w:p w14:paraId="07C215BB">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1次/月</w:t>
            </w:r>
          </w:p>
        </w:tc>
      </w:tr>
      <w:tr w14:paraId="5FEF9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0" w:type="dxa"/>
            <w:vAlign w:val="center"/>
          </w:tcPr>
          <w:p w14:paraId="36BC29CB">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19</w:t>
            </w:r>
          </w:p>
        </w:tc>
        <w:tc>
          <w:tcPr>
            <w:tcW w:w="5860" w:type="dxa"/>
            <w:vAlign w:val="center"/>
          </w:tcPr>
          <w:p w14:paraId="344696FB">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kern w:val="0"/>
                <w:sz w:val="24"/>
                <w:szCs w:val="24"/>
                <w:highlight w:val="none"/>
              </w:rPr>
            </w:pPr>
            <w:r>
              <w:rPr>
                <w:rStyle w:val="8"/>
                <w:rFonts w:hint="eastAsia" w:ascii="仿宋" w:hAnsi="仿宋" w:eastAsia="仿宋" w:cs="仿宋"/>
                <w:b w:val="0"/>
                <w:bCs w:val="0"/>
                <w:sz w:val="24"/>
                <w:szCs w:val="24"/>
                <w:highlight w:val="none"/>
              </w:rPr>
              <w:t>液氧站</w:t>
            </w:r>
            <w:r>
              <w:rPr>
                <w:rStyle w:val="8"/>
                <w:rFonts w:hint="eastAsia" w:ascii="仿宋" w:hAnsi="仿宋" w:eastAsia="仿宋" w:cs="仿宋"/>
                <w:b w:val="0"/>
                <w:bCs w:val="0"/>
                <w:sz w:val="24"/>
                <w:szCs w:val="24"/>
                <w:highlight w:val="none"/>
                <w:lang w:eastAsia="zh-CN"/>
              </w:rPr>
              <w:t>、汇流排机房</w:t>
            </w:r>
            <w:r>
              <w:rPr>
                <w:rStyle w:val="8"/>
                <w:rFonts w:hint="eastAsia" w:ascii="仿宋" w:hAnsi="仿宋" w:eastAsia="仿宋" w:cs="仿宋"/>
                <w:b w:val="0"/>
                <w:bCs w:val="0"/>
                <w:sz w:val="24"/>
                <w:szCs w:val="24"/>
                <w:highlight w:val="none"/>
              </w:rPr>
              <w:t>的运行与巡检。</w:t>
            </w:r>
          </w:p>
        </w:tc>
        <w:tc>
          <w:tcPr>
            <w:tcW w:w="1372" w:type="dxa"/>
            <w:vAlign w:val="center"/>
          </w:tcPr>
          <w:p w14:paraId="7E18E377">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1次/日</w:t>
            </w:r>
          </w:p>
        </w:tc>
      </w:tr>
      <w:tr w14:paraId="6AD19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60" w:type="dxa"/>
            <w:vAlign w:val="center"/>
          </w:tcPr>
          <w:p w14:paraId="1C1606B3">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20</w:t>
            </w:r>
          </w:p>
        </w:tc>
        <w:tc>
          <w:tcPr>
            <w:tcW w:w="5860" w:type="dxa"/>
            <w:vAlign w:val="center"/>
          </w:tcPr>
          <w:p w14:paraId="04EADD31">
            <w:pPr>
              <w:keepNext w:val="0"/>
              <w:keepLines w:val="0"/>
              <w:pageBreakBefore w:val="0"/>
              <w:widowControl/>
              <w:kinsoku/>
              <w:wordWrap/>
              <w:overflowPunct/>
              <w:topLinePunct w:val="0"/>
              <w:autoSpaceDE/>
              <w:autoSpaceDN/>
              <w:bidi w:val="0"/>
              <w:adjustRightInd/>
              <w:snapToGrid/>
              <w:spacing w:line="320" w:lineRule="exact"/>
              <w:ind w:right="0" w:firstLine="0" w:firstLineChars="0"/>
              <w:textAlignment w:val="auto"/>
              <w:rPr>
                <w:rFonts w:hint="eastAsia" w:ascii="仿宋" w:hAnsi="仿宋" w:eastAsia="仿宋" w:cs="仿宋"/>
                <w:kern w:val="0"/>
                <w:sz w:val="24"/>
                <w:szCs w:val="24"/>
                <w:highlight w:val="none"/>
              </w:rPr>
            </w:pPr>
            <w:r>
              <w:rPr>
                <w:rStyle w:val="8"/>
                <w:rFonts w:hint="eastAsia" w:ascii="仿宋" w:hAnsi="仿宋" w:eastAsia="仿宋" w:cs="仿宋"/>
                <w:b w:val="0"/>
                <w:bCs w:val="0"/>
                <w:sz w:val="24"/>
                <w:szCs w:val="24"/>
                <w:highlight w:val="none"/>
                <w:lang w:val="en-US" w:eastAsia="zh-CN"/>
              </w:rPr>
              <w:t>压力容器</w:t>
            </w:r>
            <w:r>
              <w:rPr>
                <w:rStyle w:val="8"/>
                <w:rFonts w:hint="eastAsia" w:ascii="仿宋" w:hAnsi="仿宋" w:eastAsia="仿宋" w:cs="仿宋"/>
                <w:b w:val="0"/>
                <w:bCs w:val="0"/>
                <w:sz w:val="24"/>
                <w:szCs w:val="24"/>
                <w:highlight w:val="none"/>
              </w:rPr>
              <w:t>的运行与巡检。</w:t>
            </w:r>
          </w:p>
        </w:tc>
        <w:tc>
          <w:tcPr>
            <w:tcW w:w="1372" w:type="dxa"/>
            <w:vAlign w:val="center"/>
          </w:tcPr>
          <w:p w14:paraId="561C38BC">
            <w:pPr>
              <w:keepNext w:val="0"/>
              <w:keepLines w:val="0"/>
              <w:pageBreakBefore w:val="0"/>
              <w:widowControl/>
              <w:kinsoku/>
              <w:wordWrap/>
              <w:overflowPunct/>
              <w:topLinePunct w:val="0"/>
              <w:autoSpaceDE/>
              <w:autoSpaceDN/>
              <w:bidi w:val="0"/>
              <w:adjustRightInd/>
              <w:snapToGrid/>
              <w:spacing w:line="320" w:lineRule="exact"/>
              <w:ind w:right="0" w:firstLine="0" w:firstLineChars="0"/>
              <w:jc w:val="center"/>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1次/日</w:t>
            </w:r>
          </w:p>
        </w:tc>
      </w:tr>
    </w:tbl>
    <w:p w14:paraId="4B80442E">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3.配置要求：</w:t>
      </w:r>
    </w:p>
    <w:p w14:paraId="711BD66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中标人应配置：焊机、焊接枪、氩气瓶、氩气表、扳手、角磨机、冲击钻、手枪钻、拉钉枪、人字梯、钢锯、钳形表、内六角套装、壁纸刀、电动木锯、空压机、管道疏通机、锤子、活动扳手、管钳、强光手电、内六角扳手、头灯、万用表、网线测试仪、网线钳、梅开两用扳手套组、无线吸尘器、大活塞黄油枪等工具。</w:t>
      </w:r>
    </w:p>
    <w:p w14:paraId="10E58C15">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p>
    <w:p w14:paraId="592C7E17">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黑体" w:hAnsi="黑体" w:eastAsia="黑体" w:cs="黑体"/>
          <w:sz w:val="28"/>
          <w:szCs w:val="36"/>
          <w:lang w:val="en-US" w:eastAsia="zh-CN"/>
        </w:rPr>
        <w:t>八、维序服务的内容及要求</w:t>
      </w:r>
    </w:p>
    <w:p w14:paraId="3C7D261E">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1.维序工作的内容：</w:t>
      </w:r>
    </w:p>
    <w:p w14:paraId="4904475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中标人统一派驻保安，负责本项目的安全保卫工作（含疫情防控工作）。负责医院各大门的管理，医院的正常医疗秩序维护，消防安全、治安防范，医院范围内的人员、设备设施的安全保卫，视频监控系统值班，消防监控中心值班及设施的巡查，停车场及院内道路交通秩序管理、重大疫情应急病区的警戒、看守工作及与安全工作等有关的各项临时性任务等。</w:t>
      </w:r>
    </w:p>
    <w:p w14:paraId="5E0A46BF">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（2）通过定点值守、巡逻防控、车辆管控，视频监控和消防监控全力维护医院的安定稳定，消防安全，保持院内的交通畅通，保障医院良好的医疗秩序。</w:t>
      </w:r>
    </w:p>
    <w:p w14:paraId="1709E4EB">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（3）对医院进出口的人员、车辆进行管理，确保医院门口及院内交通畅通有序。</w:t>
      </w:r>
    </w:p>
    <w:p w14:paraId="392DC2C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（4）通过巡逻防范，维持医院正常的医疗秩序，及时处置纠纷，化解矛盾。发现治安、消防隐患，切实落实反恐、防暴、防盗、防火、防灾、防破坏等工作。</w:t>
      </w:r>
    </w:p>
    <w:p w14:paraId="257B3C4E">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（5）通过视频系统，及时发现、掌握各种监控信息，认真完成安防监控任务。</w:t>
      </w:r>
    </w:p>
    <w:p w14:paraId="7F971FCE">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（6）通过消防控制系统，及时发现并第一时间响应反馈各种消防异常信息。</w:t>
      </w:r>
    </w:p>
    <w:p w14:paraId="247D56D6">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（7）配合采购人开展安全检查与安全宣传，增强群众自我防范的意识，从而自觉配合，预防盗窃警情的发生。</w:t>
      </w:r>
    </w:p>
    <w:p w14:paraId="633BCBBE">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（8）应采购人的要求，配合开展有关安全防范的各项工作。</w:t>
      </w:r>
    </w:p>
    <w:p w14:paraId="6EE01189">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2.维序工作的各岗位具体要求：</w:t>
      </w:r>
    </w:p>
    <w:p w14:paraId="65E04E6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固定岗：根据采购人的岗位设定要求，于医院的门诊、急诊、抢救室、车辆进出口、非机动车停放处、机械车位引导、中控室等处设置固定岗，配备保安人员按照采购人要求时段定点值守，负责把控医院的进出要道，对进出医院的人员及车辆进行管理，根据疫情防控要求做好查询和验证工作，维持医院正常的就诊秩序，听从采购人的指示，协同配合医院巡逻人员开展防控工作。</w:t>
      </w:r>
    </w:p>
    <w:p w14:paraId="0A00D51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流动岗：医院内安排保安人员实行机动巡逻，通过机动巡逻可以震慑违法犯罪，维持医院的正常医疗秩序；根据疫情防控要求做好查询和验证工作；通过巡查，发现治安消防隐患，及时整改；进行巡视，做好防盗宣传，落实防盗措施；快速反应，及时处置纠纷。</w:t>
      </w:r>
    </w:p>
    <w:p w14:paraId="7B710258">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3）管理人员：1名维序主管，2名维序班长，负责组织保安队员围绕公司确定的维序工作目标具体开展工作；抓好保安队伍管理与日常作训工作，确保队员的整体素质；协助采购人处置医疗纠纷及突发事件；定期向公司、采购人汇报维序工作开展情况。作为机动力量，负责节假日、员工病事假的人员岗位接替工作，督促队员风纪、衣帽着装、文明执勤、内务卫生；检查指导班次人员的在岗履职情况；根据采购人及公司的安排，具体组织人员认真完成工作任务。</w:t>
      </w:r>
    </w:p>
    <w:p w14:paraId="0CA433F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3.停车场管理要求：</w:t>
      </w:r>
    </w:p>
    <w:p w14:paraId="0E03DFF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（1）中标方对停车场进行任何改造均须经过医院允许。</w:t>
      </w:r>
    </w:p>
    <w:p w14:paraId="21D7385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医院员工、政府机关和相关部门的来院公务的车辆不得收费（包括：政府机关和相关部门如公检法110、119，120急救车、救护车、新闻媒体、水电气、消防监控设施、医院基建维修和抢修车辆，运送药品，送血，送水及运输院方的设备材料等的车辆及本院职工自用车辆），120车辆、办公车辆通道必须通畅、不得堵塞通道。</w:t>
      </w:r>
    </w:p>
    <w:p w14:paraId="5EC41713">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（3）中标方在车辆管理中，不得扣押车辆停放者的证件和财物（若有争议纠纷应由公安部门或相关部门解决）。</w:t>
      </w:r>
    </w:p>
    <w:p w14:paraId="04DAB07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（4）采购方需在停车区域设置各类指示牌，包括但不限于停车须知、收费标准、温馨提示、禁停标识等。</w:t>
      </w:r>
    </w:p>
    <w:p w14:paraId="2F0519FD">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（5）中标方应按院方要求，疏导引导入院的车辆，按划线车位到车场停靠，要求车辆进出有序。院内的通道应保持畅通；中标方在车辆停靠管理中，按划线停放，避免出现车辆乱停、乱放、拥挤、堵车。</w:t>
      </w:r>
    </w:p>
    <w:p w14:paraId="15AF77AD">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（6）医院内如发生突发事件，医患纠纷，急救抢救和现场救护等临时需占用停车场所，中标方应无条件服从院方安排和调度，不得拒绝。</w:t>
      </w:r>
    </w:p>
    <w:p w14:paraId="70CEF0BA">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7）凡载送患者就诊、住院或来访的车辆（包括营运出租车）卸客即离开的，30分钟以内不得收费。医院停车场如停车位已满，应立即出告示，告知车主本车场车位已满，并安排人员到入口进行车辆疏散。收费标准按南安市发展和改革局2021年11月18日发布的经营性服务收费文件执行（今后如有新标准需及时根据新标准实行）。</w:t>
      </w:r>
    </w:p>
    <w:p w14:paraId="2BF7DC0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4.其他要求：</w:t>
      </w:r>
    </w:p>
    <w:p w14:paraId="3594041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（1）派驻的维序人员水平素质应能与维序服务岗位相适应，积极参加采购人组织的安全培训，尽快熟悉所驻片区及周边情况，要有发现问题的水平能力和基本的分析能力，并能自觉、主动上报问题事项。</w:t>
      </w:r>
    </w:p>
    <w:p w14:paraId="026CAD2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（2）遵纪守法，依法依规进行维序服务。</w:t>
      </w:r>
    </w:p>
    <w:p w14:paraId="693B7D52">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（3）服从命令，听从指挥、自觉执行、严格遵守各项工作规章制度和要求。</w:t>
      </w:r>
    </w:p>
    <w:p w14:paraId="1AABA93F">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（4）认真履行职责，准确掌握安全、治安情况，正确处理问题，及时请示报告。主管和领班要认真带领队员进行巡逻、警戒，保证夜间巡逻到位，加强重点部位和僻静场所的巡逻，并做好当班值班记录。</w:t>
      </w:r>
    </w:p>
    <w:p w14:paraId="29C69DE5">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（5）保安人员应按时上下班，不得无故缺勤、迟到、早退、旷工等；上班时间应坚守岗位，不得脱岗、睡岗、离岗，有急事确需换班或临时让他人替班的，必须向上级请假，获批后方可离开，不得擅自离岗。</w:t>
      </w:r>
    </w:p>
    <w:p w14:paraId="6FD542FB">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（6）工作时间不得做与工作无关的事项或操作，包括聊天、嬉闹喧哗、抽烟、吃零食、看书报、泡茶等，不得在项目范围内进行商业经营活动。</w:t>
      </w:r>
    </w:p>
    <w:p w14:paraId="2E536DF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（7）工作时间，发现异常情况，应做积极有效地处理，遇到重大事情时，应及时上报，发生案情或紧急事情时，积极上报，并拨打110等求助电话，同时采取应急措施，力争损失降到最低程度。</w:t>
      </w:r>
    </w:p>
    <w:p w14:paraId="223492EE">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（8）上班执勤期间非因工作需要，严禁接待亲戚朋友或其他人员，未经允许不得带人进入值班场所。</w:t>
      </w:r>
    </w:p>
    <w:p w14:paraId="4A7AD80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（9）因工作需要需调整上班班次和维序岗位的，保安人员必须无条件服从，不得违抗。</w:t>
      </w:r>
    </w:p>
    <w:p w14:paraId="4FF0E2E3">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（10）文明执勤，礼貌待人处事。</w:t>
      </w:r>
    </w:p>
    <w:p w14:paraId="4EDEDACB">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（11）积极参加物业公司和采购人组织的政治、业务、法律学习和体能训练，努力提高自身综合素质。</w:t>
      </w:r>
    </w:p>
    <w:p w14:paraId="76D68608">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（12）认真做好执勤区域环境卫生，做好值班记录，履行交接班手续后方可离岗。</w:t>
      </w:r>
    </w:p>
    <w:p w14:paraId="0AAC9935">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（13）中标人应合理安排机动人员，以应对节假日或平时保安员的休息时出现人员不足等问题，并能协调好在岗保安人员的就餐、上卫生间等特殊安排，以保证不脱岗、漏岗。</w:t>
      </w:r>
    </w:p>
    <w:p w14:paraId="58B790D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14）中标人要配齐采购人提供的维序工作所需的物资、装备、器材。中标人须为每名保安员统一配发执勤装备（包含但不仅限于发对讲机、强光手电、制式保安服装、帽子、肩章、反光背心、武装腰带、橡胶棍、防雨防晒物品等），费用由中标人承担。基于岗位需求及相关管理部门要求，由采购人统一在警务室、大门岗亭等位置配备必要的防暴反恐警具，包括但不限于防暴盾牌、长柄钢叉、抓捕器、长短橡胶警棍、伸缩警棍、辣椒水、防割手套、防刺服等，并有专门的柜子存放；配置巡逻车以供巡逻使用。</w:t>
      </w:r>
    </w:p>
    <w:p w14:paraId="4CD33FD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（15）遇台风、防汛、突发性事件、医疗纠纷等应急情况应服从采购人的要求调配全员到岗到位待命并配合做好相关工作。</w:t>
      </w:r>
    </w:p>
    <w:p w14:paraId="3DE7FA3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16）中标人要加强对保安队伍的管理，要求每周对保安人员进行业务培训、体能训练、队列练习等，不定期开展防暴、反恐、消防等突发事件应急演练，以提高保安人员的整体形象素质和在各类突发事件中的应急能力。</w:t>
      </w:r>
    </w:p>
    <w:p w14:paraId="6457E750">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p>
    <w:p w14:paraId="5CD01629">
      <w:pPr>
        <w:keepNext w:val="0"/>
        <w:keepLines w:val="0"/>
        <w:pageBreakBefore w:val="0"/>
        <w:widowControl w:val="0"/>
        <w:kinsoku/>
        <w:wordWrap/>
        <w:overflowPunct/>
        <w:topLinePunct w:val="0"/>
        <w:autoSpaceDE/>
        <w:autoSpaceDN/>
        <w:bidi w:val="0"/>
        <w:adjustRightInd/>
        <w:snapToGrid/>
        <w:spacing w:line="520" w:lineRule="exact"/>
        <w:ind w:right="0" w:firstLine="560" w:firstLineChars="200"/>
        <w:textAlignment w:val="auto"/>
        <w:rPr>
          <w:rFonts w:hint="eastAsia" w:ascii="仿宋" w:hAnsi="仿宋" w:eastAsia="仿宋" w:cs="仿宋"/>
          <w:sz w:val="28"/>
          <w:szCs w:val="36"/>
          <w:lang w:val="en-US" w:eastAsia="zh-CN"/>
        </w:rPr>
      </w:pPr>
      <w:r>
        <w:rPr>
          <w:rFonts w:hint="eastAsia" w:ascii="黑体" w:hAnsi="黑体" w:eastAsia="黑体" w:cs="黑体"/>
          <w:sz w:val="28"/>
          <w:szCs w:val="36"/>
          <w:lang w:val="en-US" w:eastAsia="zh-CN"/>
        </w:rPr>
        <w:t>九、增值服务内容与收费标准</w:t>
      </w:r>
    </w:p>
    <w:tbl>
      <w:tblPr>
        <w:tblStyle w:val="5"/>
        <w:tblW w:w="82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976"/>
        <w:gridCol w:w="4818"/>
      </w:tblGrid>
      <w:tr w14:paraId="16FEB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47" w:type="dxa"/>
            <w:vAlign w:val="center"/>
          </w:tcPr>
          <w:p w14:paraId="4A1E2AD8">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服务名称</w:t>
            </w:r>
          </w:p>
        </w:tc>
        <w:tc>
          <w:tcPr>
            <w:tcW w:w="1976" w:type="dxa"/>
            <w:vAlign w:val="center"/>
          </w:tcPr>
          <w:p w14:paraId="0CE07257">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服务内容</w:t>
            </w:r>
          </w:p>
        </w:tc>
        <w:tc>
          <w:tcPr>
            <w:tcW w:w="4818" w:type="dxa"/>
            <w:vAlign w:val="center"/>
          </w:tcPr>
          <w:p w14:paraId="2BDEB041">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收费标准</w:t>
            </w:r>
          </w:p>
        </w:tc>
      </w:tr>
      <w:tr w14:paraId="6997B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7" w:type="dxa"/>
            <w:vAlign w:val="center"/>
          </w:tcPr>
          <w:p w14:paraId="6DC72239">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陪诊服务</w:t>
            </w:r>
          </w:p>
        </w:tc>
        <w:tc>
          <w:tcPr>
            <w:tcW w:w="1976" w:type="dxa"/>
            <w:vAlign w:val="center"/>
          </w:tcPr>
          <w:p w14:paraId="293CE59A">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替挂号、代办买药、排队取号、陪就诊、陪检查、替买饭、陪缴费、替老人传达好医嘱。</w:t>
            </w:r>
          </w:p>
        </w:tc>
        <w:tc>
          <w:tcPr>
            <w:tcW w:w="4818" w:type="dxa"/>
            <w:vAlign w:val="center"/>
          </w:tcPr>
          <w:p w14:paraId="18D24652">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1.</w:t>
            </w:r>
            <w:r>
              <w:rPr>
                <w:rFonts w:hint="eastAsia" w:ascii="仿宋" w:hAnsi="仿宋" w:eastAsia="仿宋" w:cs="仿宋"/>
                <w:sz w:val="24"/>
                <w:szCs w:val="24"/>
                <w:highlight w:val="none"/>
              </w:rPr>
              <w:t>价格</w:t>
            </w:r>
          </w:p>
          <w:p w14:paraId="48EF055A">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（1）套餐：150 元/3.5小时</w:t>
            </w:r>
          </w:p>
          <w:p w14:paraId="5E738CD7">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（2）超过每1小时50元（30分钟内免费）</w:t>
            </w:r>
          </w:p>
          <w:p w14:paraId="4A86B23D">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（3）单次代办买药100元/次</w:t>
            </w:r>
          </w:p>
          <w:p w14:paraId="709FB809">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2.</w:t>
            </w:r>
            <w:r>
              <w:rPr>
                <w:rFonts w:hint="eastAsia" w:ascii="仿宋" w:hAnsi="仿宋" w:eastAsia="仿宋" w:cs="仿宋"/>
                <w:sz w:val="24"/>
                <w:szCs w:val="24"/>
                <w:highlight w:val="none"/>
              </w:rPr>
              <w:t>服务对象</w:t>
            </w:r>
          </w:p>
          <w:p w14:paraId="39E2B70A">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（1）70岁以下的老人</w:t>
            </w:r>
          </w:p>
          <w:p w14:paraId="00AC75D6">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（2）工作繁忙的上班族</w:t>
            </w:r>
          </w:p>
          <w:p w14:paraId="502394CF">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（3）需要陪伴的孕妇</w:t>
            </w:r>
          </w:p>
          <w:p w14:paraId="432C3364">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（4）8岁以上年幼儿童</w:t>
            </w:r>
          </w:p>
          <w:p w14:paraId="30EB4D84">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（5）异地就医者</w:t>
            </w:r>
          </w:p>
          <w:p w14:paraId="66B3E72F">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以下病人不提供服务</w:t>
            </w:r>
          </w:p>
          <w:p w14:paraId="7479620A">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（1）重症或急救病人</w:t>
            </w:r>
          </w:p>
          <w:p w14:paraId="24BE9DBE">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（2）无亲属陪伴的8岁以内儿童和70岁以上老人</w:t>
            </w:r>
          </w:p>
          <w:p w14:paraId="1A80736E">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（3）门急诊留观病人</w:t>
            </w:r>
          </w:p>
          <w:p w14:paraId="5BE64DE1">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（4）精神病或传染病患者</w:t>
            </w:r>
          </w:p>
          <w:p w14:paraId="7F87B7F2">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（5）处于醉酒状态的病人</w:t>
            </w:r>
          </w:p>
        </w:tc>
      </w:tr>
      <w:tr w14:paraId="26EAD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7" w:type="dxa"/>
            <w:vAlign w:val="center"/>
          </w:tcPr>
          <w:p w14:paraId="527AB352">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被服躺椅等租赁服务</w:t>
            </w:r>
          </w:p>
        </w:tc>
        <w:tc>
          <w:tcPr>
            <w:tcW w:w="1976" w:type="dxa"/>
            <w:vAlign w:val="center"/>
          </w:tcPr>
          <w:p w14:paraId="0259B9A9">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被服</w:t>
            </w:r>
          </w:p>
          <w:p w14:paraId="0DF86834">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枕头</w:t>
            </w:r>
          </w:p>
          <w:p w14:paraId="0BD646AC">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躺椅</w:t>
            </w:r>
          </w:p>
        </w:tc>
        <w:tc>
          <w:tcPr>
            <w:tcW w:w="4818" w:type="dxa"/>
            <w:vAlign w:val="center"/>
          </w:tcPr>
          <w:p w14:paraId="3975D943">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（1）被服7元/天</w:t>
            </w:r>
          </w:p>
          <w:p w14:paraId="43F7EB71">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（2）枕头3元/天</w:t>
            </w:r>
          </w:p>
          <w:p w14:paraId="06E0227F">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（3）躺椅10元/天</w:t>
            </w:r>
          </w:p>
          <w:p w14:paraId="4EB0E324">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（4）被服+枕头+躺椅 20元/天</w:t>
            </w:r>
          </w:p>
        </w:tc>
      </w:tr>
      <w:tr w14:paraId="3B24F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1447" w:type="dxa"/>
            <w:vAlign w:val="center"/>
          </w:tcPr>
          <w:p w14:paraId="5677C4E3">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跑腿服务</w:t>
            </w:r>
          </w:p>
        </w:tc>
        <w:tc>
          <w:tcPr>
            <w:tcW w:w="1976" w:type="dxa"/>
            <w:vAlign w:val="center"/>
          </w:tcPr>
          <w:p w14:paraId="242F4D71">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提供院区内代收送低于5公斤的物品服务</w:t>
            </w:r>
          </w:p>
        </w:tc>
        <w:tc>
          <w:tcPr>
            <w:tcW w:w="4818" w:type="dxa"/>
            <w:vAlign w:val="center"/>
          </w:tcPr>
          <w:p w14:paraId="5E58DD6D">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5元/次</w:t>
            </w:r>
          </w:p>
        </w:tc>
      </w:tr>
      <w:tr w14:paraId="1637A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447" w:type="dxa"/>
            <w:vAlign w:val="center"/>
          </w:tcPr>
          <w:p w14:paraId="7578D005">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外墙高空清洗</w:t>
            </w:r>
          </w:p>
        </w:tc>
        <w:tc>
          <w:tcPr>
            <w:tcW w:w="1976" w:type="dxa"/>
            <w:vAlign w:val="center"/>
          </w:tcPr>
          <w:p w14:paraId="0B105486">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外墙高空清洁服务</w:t>
            </w:r>
          </w:p>
        </w:tc>
        <w:tc>
          <w:tcPr>
            <w:tcW w:w="4818" w:type="dxa"/>
            <w:vAlign w:val="center"/>
          </w:tcPr>
          <w:p w14:paraId="3DF016C8">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4元/㎡</w:t>
            </w:r>
          </w:p>
        </w:tc>
      </w:tr>
      <w:tr w14:paraId="57401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7" w:type="dxa"/>
            <w:vAlign w:val="center"/>
          </w:tcPr>
          <w:p w14:paraId="5F9089BD">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开荒保洁</w:t>
            </w:r>
          </w:p>
        </w:tc>
        <w:tc>
          <w:tcPr>
            <w:tcW w:w="1976" w:type="dxa"/>
            <w:vAlign w:val="center"/>
          </w:tcPr>
          <w:p w14:paraId="3DC69F53">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室内二次装修开荒保洁服务</w:t>
            </w:r>
          </w:p>
        </w:tc>
        <w:tc>
          <w:tcPr>
            <w:tcW w:w="4818" w:type="dxa"/>
            <w:vAlign w:val="center"/>
          </w:tcPr>
          <w:p w14:paraId="40176E77">
            <w:pPr>
              <w:pStyle w:val="4"/>
              <w:keepNext w:val="0"/>
              <w:keepLines w:val="0"/>
              <w:pageBreakBefore w:val="0"/>
              <w:widowControl/>
              <w:kinsoku/>
              <w:wordWrap/>
              <w:overflowPunct/>
              <w:topLinePunct w:val="0"/>
              <w:autoSpaceDE/>
              <w:autoSpaceDN/>
              <w:bidi w:val="0"/>
              <w:adjustRightInd/>
              <w:snapToGrid w:val="0"/>
              <w:spacing w:after="0" w:line="320" w:lineRule="exact"/>
              <w:ind w:right="0" w:firstLine="0" w:firstLineChars="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3元/㎡</w:t>
            </w:r>
          </w:p>
        </w:tc>
      </w:tr>
    </w:tbl>
    <w:p w14:paraId="4E5CD6E6">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rightChars="0" w:firstLine="560" w:firstLineChars="200"/>
        <w:textAlignment w:val="auto"/>
        <w:rPr>
          <w:rFonts w:hint="eastAsia" w:ascii="仿宋" w:hAnsi="仿宋" w:eastAsia="仿宋" w:cs="仿宋"/>
          <w:kern w:val="2"/>
          <w:sz w:val="28"/>
          <w:szCs w:val="36"/>
          <w:lang w:val="en-US" w:eastAsia="zh-CN" w:bidi="ar-SA"/>
        </w:rPr>
      </w:pPr>
    </w:p>
    <w:p w14:paraId="51D98485">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rightChars="0" w:firstLine="560" w:firstLineChars="200"/>
        <w:textAlignment w:val="auto"/>
        <w:rPr>
          <w:rFonts w:hint="eastAsia" w:ascii="黑体" w:hAnsi="黑体" w:eastAsia="黑体" w:cs="黑体"/>
          <w:sz w:val="28"/>
          <w:szCs w:val="36"/>
          <w:lang w:val="en-US" w:eastAsia="zh-CN"/>
        </w:rPr>
      </w:pPr>
      <w:r>
        <w:rPr>
          <w:rFonts w:hint="eastAsia" w:ascii="黑体" w:hAnsi="黑体" w:eastAsia="黑体" w:cs="黑体"/>
          <w:kern w:val="2"/>
          <w:sz w:val="28"/>
          <w:szCs w:val="36"/>
          <w:lang w:val="en-US" w:eastAsia="zh-CN" w:bidi="ar-SA"/>
        </w:rPr>
        <w:t>十、</w:t>
      </w:r>
      <w:r>
        <w:rPr>
          <w:rFonts w:hint="eastAsia" w:ascii="黑体" w:hAnsi="黑体" w:eastAsia="黑体" w:cs="黑体"/>
          <w:sz w:val="28"/>
          <w:szCs w:val="36"/>
          <w:lang w:val="en-US" w:eastAsia="zh-CN"/>
        </w:rPr>
        <w:t>供应商须承诺响应采购人制定的《物业管理服务质量监督及考核标准》，且采购人有权根据实际</w:t>
      </w:r>
      <w:bookmarkStart w:id="0" w:name="_GoBack"/>
      <w:bookmarkEnd w:id="0"/>
      <w:r>
        <w:rPr>
          <w:rFonts w:hint="eastAsia" w:ascii="黑体" w:hAnsi="黑体" w:eastAsia="黑体" w:cs="黑体"/>
          <w:sz w:val="28"/>
          <w:szCs w:val="36"/>
          <w:lang w:val="en-US" w:eastAsia="zh-CN"/>
        </w:rPr>
        <w:t>情况对质量监督及考核标准进行调整。</w:t>
      </w:r>
    </w:p>
    <w:sectPr>
      <w:footerReference r:id="rId3" w:type="default"/>
      <w:pgSz w:w="11906" w:h="16838"/>
      <w:pgMar w:top="1440" w:right="1633" w:bottom="1270" w:left="1633" w:header="851" w:footer="992" w:gutter="0"/>
      <w:pgBorders>
        <w:top w:val="none" w:sz="0" w:space="0"/>
        <w:left w:val="none" w:sz="0" w:space="0"/>
        <w:bottom w:val="none" w:sz="0" w:space="0"/>
        <w:right w:val="none" w:sz="0" w:space="0"/>
      </w:pgBorders>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D27F4">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E9EAE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8E9EAE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A54E5C"/>
    <w:rsid w:val="0B607741"/>
    <w:rsid w:val="10725A47"/>
    <w:rsid w:val="117961EF"/>
    <w:rsid w:val="118D1C7A"/>
    <w:rsid w:val="15814710"/>
    <w:rsid w:val="19B60BB4"/>
    <w:rsid w:val="2EEE5640"/>
    <w:rsid w:val="32FF3174"/>
    <w:rsid w:val="37371E6F"/>
    <w:rsid w:val="44DD0E3B"/>
    <w:rsid w:val="57C540DC"/>
    <w:rsid w:val="58BF6AC8"/>
    <w:rsid w:val="5AAE12BF"/>
    <w:rsid w:val="5DED7EE9"/>
    <w:rsid w:val="64AF0F6D"/>
    <w:rsid w:val="66E77BCB"/>
    <w:rsid w:val="66F66060"/>
    <w:rsid w:val="72331F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after="150"/>
      <w:jc w:val="left"/>
    </w:pPr>
    <w:rPr>
      <w:rFonts w:ascii="Calibri" w:hAnsi="Calibri" w:eastAsia="宋体" w:cs="Times New Roman"/>
      <w:kern w:val="0"/>
      <w:sz w:val="24"/>
    </w:rPr>
  </w:style>
  <w:style w:type="paragraph" w:customStyle="1" w:styleId="7">
    <w:name w:val="null3"/>
    <w:hidden/>
    <w:qFormat/>
    <w:uiPriority w:val="0"/>
    <w:rPr>
      <w:rFonts w:hint="eastAsia" w:asciiTheme="minorHAnsi" w:hAnsiTheme="minorHAnsi" w:eastAsiaTheme="minorEastAsia" w:cstheme="minorBidi"/>
      <w:lang w:val="en-US" w:eastAsia="zh-CN" w:bidi="ar-SA"/>
    </w:rPr>
  </w:style>
  <w:style w:type="character" w:customStyle="1" w:styleId="8">
    <w:name w:val="15"/>
    <w:qFormat/>
    <w:uiPriority w:val="0"/>
    <w:rPr>
      <w:rFonts w:hint="default" w:ascii="Calibri" w:hAnsi="Calibri" w:eastAsia="宋体" w:cs="Calibri"/>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5451</Words>
  <Characters>5724</Characters>
  <Lines>0</Lines>
  <Paragraphs>0</Paragraphs>
  <TotalTime>18</TotalTime>
  <ScaleCrop>false</ScaleCrop>
  <LinksUpToDate>false</LinksUpToDate>
  <CharactersWithSpaces>5732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2026-02-26T08:55:00Z</dcterms:created>
  <dc:creator>Administrator</dc:creator>
  <cp:lastModifiedBy>高兴就好</cp:lastModifiedBy>
  <cp:lastPrinted>2026-02-28T03:12:00Z</cp:lastPrinted>
  <dcterms:modified xsi:type="dcterms:W3CDTF">2026-07-02T02:46:48Z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eyJoZGlkIjoiOWMxZGQyZDBkZWE4ZmY2Y2M5ZmRjN2QxMzZhNzRhZDQiLCJ1c2VySWQiOiIyODMzMjE3MTAifQ==</vt:lpwstr>
  </property>
  <property fmtid="{D5CDD505-2E9C-101B-9397-08002B2CF9AE}" pid="4" name="ICV">
    <vt:lpwstr>BD80427948CB41118361AACBACCD9A5C_13</vt:lpwstr>
  </property>
</Properties>
</file>